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A" w:rsidRDefault="0023130A" w:rsidP="003B03A8">
      <w:pPr>
        <w:tabs>
          <w:tab w:val="left" w:pos="1320"/>
        </w:tabs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3130A">
      <w:pPr>
        <w:tabs>
          <w:tab w:val="left" w:pos="1320"/>
        </w:tabs>
        <w:jc w:val="right"/>
      </w:pPr>
      <w:r>
        <w:t>Приложение 1</w:t>
      </w:r>
    </w:p>
    <w:p w:rsidR="00677FB1" w:rsidRDefault="00677FB1" w:rsidP="0023130A">
      <w:pPr>
        <w:tabs>
          <w:tab w:val="left" w:pos="1320"/>
        </w:tabs>
        <w:jc w:val="right"/>
      </w:pPr>
      <w:r>
        <w:t xml:space="preserve">к Приказу № </w:t>
      </w:r>
      <w:r w:rsidR="00A96DD4">
        <w:t>121-П</w:t>
      </w:r>
      <w:r>
        <w:t xml:space="preserve"> от </w:t>
      </w:r>
      <w:r w:rsidR="00A96DD4">
        <w:t>24.07.</w:t>
      </w:r>
      <w:r>
        <w:t>2017г.</w:t>
      </w:r>
    </w:p>
    <w:p w:rsidR="0023130A" w:rsidRDefault="0023130A" w:rsidP="0023130A">
      <w:pPr>
        <w:tabs>
          <w:tab w:val="left" w:pos="1320"/>
        </w:tabs>
        <w:jc w:val="center"/>
      </w:pPr>
    </w:p>
    <w:p w:rsidR="004D758E" w:rsidRPr="004D758E" w:rsidRDefault="004D758E" w:rsidP="004D758E">
      <w:pPr>
        <w:ind w:firstLine="708"/>
        <w:jc w:val="center"/>
        <w:rPr>
          <w:b/>
          <w:sz w:val="28"/>
          <w:szCs w:val="28"/>
        </w:rPr>
      </w:pPr>
      <w:r w:rsidRPr="004D758E">
        <w:rPr>
          <w:b/>
          <w:sz w:val="28"/>
          <w:szCs w:val="28"/>
        </w:rPr>
        <w:t xml:space="preserve">Порядок </w:t>
      </w:r>
    </w:p>
    <w:p w:rsidR="004D758E" w:rsidRPr="004D758E" w:rsidRDefault="004D758E" w:rsidP="004D758E">
      <w:pPr>
        <w:ind w:firstLine="708"/>
        <w:jc w:val="center"/>
        <w:rPr>
          <w:b/>
          <w:sz w:val="28"/>
          <w:szCs w:val="28"/>
        </w:rPr>
      </w:pPr>
      <w:r w:rsidRPr="004D758E">
        <w:rPr>
          <w:b/>
          <w:sz w:val="28"/>
          <w:szCs w:val="28"/>
        </w:rPr>
        <w:t xml:space="preserve">обеспечения приоритета интересов пациента при оказании медицинской помощи в </w:t>
      </w:r>
      <w:r w:rsidR="00677FB1" w:rsidRPr="00677FB1">
        <w:rPr>
          <w:b/>
          <w:bCs/>
          <w:sz w:val="28"/>
          <w:szCs w:val="28"/>
        </w:rPr>
        <w:t>ГАУЗ СК «Георгиевская стоматологическая поликлиника»</w:t>
      </w:r>
    </w:p>
    <w:p w:rsidR="004D758E" w:rsidRPr="004D758E" w:rsidRDefault="004D758E" w:rsidP="004D758E">
      <w:pPr>
        <w:spacing w:after="60"/>
        <w:ind w:firstLine="708"/>
        <w:jc w:val="center"/>
        <w:rPr>
          <w:b/>
        </w:rPr>
      </w:pPr>
    </w:p>
    <w:p w:rsidR="004D758E" w:rsidRPr="004D758E" w:rsidRDefault="004D758E" w:rsidP="005068C2">
      <w:pPr>
        <w:spacing w:after="60"/>
        <w:ind w:firstLine="709"/>
        <w:rPr>
          <w:b/>
        </w:rPr>
      </w:pPr>
      <w:r w:rsidRPr="004D758E">
        <w:rPr>
          <w:b/>
        </w:rPr>
        <w:t xml:space="preserve">1.Общие положения 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</w:t>
      </w:r>
      <w:r w:rsidR="00677FB1" w:rsidRPr="00677FB1">
        <w:rPr>
          <w:bCs/>
        </w:rPr>
        <w:t>ГАУЗ СК «Георгиевская стоматологическая поликлиника»</w:t>
      </w:r>
      <w:r w:rsidR="00DF7AF0">
        <w:rPr>
          <w:bCs/>
        </w:rPr>
        <w:t xml:space="preserve"> (далее – Учреждение)</w:t>
      </w:r>
      <w:r w:rsidRPr="004D758E">
        <w:t xml:space="preserve">. Настоящий Порядок разработан в соответствии </w:t>
      </w:r>
      <w:proofErr w:type="gramStart"/>
      <w:r w:rsidRPr="004D758E">
        <w:t>с</w:t>
      </w:r>
      <w:proofErr w:type="gramEnd"/>
      <w:r w:rsidRPr="004D758E">
        <w:t>:</w:t>
      </w:r>
    </w:p>
    <w:p w:rsidR="004D758E" w:rsidRPr="004D758E" w:rsidRDefault="004D758E" w:rsidP="005068C2">
      <w:pPr>
        <w:ind w:firstLine="720"/>
        <w:jc w:val="both"/>
      </w:pPr>
      <w:r w:rsidRPr="004D758E">
        <w:t xml:space="preserve">- </w:t>
      </w:r>
      <w:proofErr w:type="gramStart"/>
      <w:r w:rsidRPr="004D758E">
        <w:t>з</w:t>
      </w:r>
      <w:hyperlink r:id="rId5" w:history="1">
        <w:r w:rsidRPr="005068C2">
          <w:t>аконом</w:t>
        </w:r>
        <w:proofErr w:type="gramEnd"/>
      </w:hyperlink>
      <w:r w:rsidRPr="004D758E">
        <w:t xml:space="preserve"> Российской Федерации от 21.11.2011 г. </w:t>
      </w:r>
      <w:r w:rsidRPr="005068C2">
        <w:t>№</w:t>
      </w:r>
      <w:r w:rsidRPr="004D758E">
        <w:t> 323-ФЗ «Об основах охраны здоровья граждан в Российской Федерации»;</w:t>
      </w:r>
    </w:p>
    <w:p w:rsidR="004D758E" w:rsidRPr="004D758E" w:rsidRDefault="004D758E" w:rsidP="005068C2">
      <w:pPr>
        <w:ind w:firstLine="720"/>
        <w:jc w:val="both"/>
      </w:pPr>
      <w:r w:rsidRPr="005068C2">
        <w:t xml:space="preserve">- </w:t>
      </w:r>
      <w:hyperlink r:id="rId6" w:history="1">
        <w:r w:rsidRPr="005068C2">
          <w:t>законом</w:t>
        </w:r>
      </w:hyperlink>
      <w:r w:rsidRPr="004D758E">
        <w:t xml:space="preserve"> Российской Федерации от 29.11.2010 г. </w:t>
      </w:r>
      <w:r w:rsidRPr="005068C2">
        <w:t>№</w:t>
      </w:r>
      <w:r w:rsidRPr="004D758E">
        <w:t> 326-ФЗ «Об обязательном медицинском  страховании в Российской Федерации»;</w:t>
      </w:r>
    </w:p>
    <w:p w:rsidR="004D758E" w:rsidRPr="004D758E" w:rsidRDefault="004D758E" w:rsidP="005068C2">
      <w:pPr>
        <w:ind w:firstLine="708"/>
        <w:jc w:val="both"/>
        <w:outlineLvl w:val="0"/>
        <w:rPr>
          <w:bCs/>
          <w:kern w:val="36"/>
        </w:rPr>
      </w:pPr>
      <w:r w:rsidRPr="004D758E">
        <w:rPr>
          <w:bCs/>
          <w:kern w:val="36"/>
        </w:rPr>
        <w:t xml:space="preserve">- </w:t>
      </w:r>
      <w:hyperlink r:id="rId7" w:history="1">
        <w:r w:rsidRPr="004D758E">
          <w:rPr>
            <w:bCs/>
            <w:kern w:val="36"/>
          </w:rPr>
          <w:t>законом</w:t>
        </w:r>
      </w:hyperlink>
      <w:r w:rsidRPr="004D758E">
        <w:rPr>
          <w:bCs/>
          <w:kern w:val="3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D758E">
          <w:rPr>
            <w:bCs/>
            <w:kern w:val="36"/>
          </w:rPr>
          <w:t>1992 г</w:t>
        </w:r>
      </w:smartTag>
      <w:r w:rsidRPr="004D758E">
        <w:rPr>
          <w:bCs/>
          <w:kern w:val="36"/>
        </w:rPr>
        <w:t xml:space="preserve">. № 2300-1 «О защите прав потребителей»; </w:t>
      </w:r>
    </w:p>
    <w:p w:rsidR="004D758E" w:rsidRPr="004D758E" w:rsidRDefault="004D758E" w:rsidP="005068C2">
      <w:pPr>
        <w:ind w:firstLine="708"/>
        <w:jc w:val="both"/>
        <w:outlineLvl w:val="0"/>
        <w:rPr>
          <w:kern w:val="36"/>
        </w:rPr>
      </w:pPr>
      <w:r w:rsidRPr="004D758E">
        <w:rPr>
          <w:b/>
          <w:bCs/>
          <w:kern w:val="36"/>
        </w:rPr>
        <w:t>-</w:t>
      </w:r>
      <w:r w:rsidRPr="004D758E">
        <w:rPr>
          <w:kern w:val="36"/>
        </w:rPr>
        <w:t xml:space="preserve"> Постановлением Правительства 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 w:rsidRPr="004D758E">
          <w:rPr>
            <w:kern w:val="36"/>
          </w:rPr>
          <w:t>2012 г</w:t>
        </w:r>
      </w:smartTag>
      <w:r w:rsidRPr="004D758E">
        <w:rPr>
          <w:kern w:val="36"/>
        </w:rPr>
        <w:t xml:space="preserve">. </w:t>
      </w:r>
      <w:r w:rsidRPr="005068C2">
        <w:rPr>
          <w:kern w:val="36"/>
        </w:rPr>
        <w:t xml:space="preserve">№1152 </w:t>
      </w:r>
      <w:r w:rsidRPr="004D758E">
        <w:rPr>
          <w:kern w:val="36"/>
        </w:rPr>
        <w:t>«Об утверждении Положения о государственном контроле качества и безопасности медицинской деятельности».</w:t>
      </w:r>
      <w:r w:rsidRPr="005068C2">
        <w:rPr>
          <w:kern w:val="36"/>
        </w:rPr>
        <w:t> </w:t>
      </w:r>
      <w:hyperlink r:id="rId8" w:anchor="comments" w:history="1">
        <w:r w:rsidRPr="005068C2">
          <w:rPr>
            <w:color w:val="FFFFFF"/>
            <w:kern w:val="36"/>
            <w:u w:val="single"/>
            <w:bdr w:val="none" w:sz="0" w:space="0" w:color="auto" w:frame="1"/>
          </w:rPr>
          <w:t>2</w:t>
        </w:r>
      </w:hyperlink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 xml:space="preserve">В соответствии со ст. 6 </w:t>
      </w:r>
      <w:proofErr w:type="gramStart"/>
      <w:r w:rsidRPr="004D758E">
        <w:t>з</w:t>
      </w:r>
      <w:hyperlink r:id="rId9" w:history="1">
        <w:r w:rsidRPr="005068C2">
          <w:t>акон</w:t>
        </w:r>
        <w:proofErr w:type="gramEnd"/>
      </w:hyperlink>
      <w:r w:rsidRPr="004D758E">
        <w:rPr>
          <w:bCs/>
        </w:rPr>
        <w:t>а</w:t>
      </w:r>
      <w:r w:rsidRPr="004D758E">
        <w:t xml:space="preserve"> Российской Федерации от 21.11.2011 г. </w:t>
      </w:r>
      <w:r w:rsidRPr="005068C2">
        <w:t>№</w:t>
      </w:r>
      <w:r w:rsidRPr="004D758E">
        <w:t> 323-ФЗ «Об основах охраны здоровья граждан в Российской Федерации» приоритет интересов пациента пр</w:t>
      </w:r>
      <w:r w:rsidR="00DF7AF0">
        <w:t>и оказании медицинской помощи</w:t>
      </w:r>
      <w:r w:rsidRPr="004D758E">
        <w:t xml:space="preserve"> реализуется путем: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>1) соблюдения этических и моральных норм, а также уважительного и гуманного отношения со стороны медицинских работников и иных работников</w:t>
      </w:r>
      <w:r w:rsidR="00DF7AF0">
        <w:t xml:space="preserve"> </w:t>
      </w:r>
      <w:r w:rsidR="00DF7AF0">
        <w:rPr>
          <w:bCs/>
        </w:rPr>
        <w:t>медицинской организации</w:t>
      </w:r>
      <w:r w:rsidRPr="004D758E">
        <w:t>;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4D758E" w:rsidRPr="004D758E" w:rsidRDefault="00EC5F06" w:rsidP="005068C2">
      <w:pPr>
        <w:spacing w:after="60"/>
        <w:ind w:firstLine="708"/>
        <w:jc w:val="both"/>
      </w:pPr>
      <w:r>
        <w:t>3</w:t>
      </w:r>
      <w:r w:rsidR="004D758E" w:rsidRPr="004D758E">
        <w:t>) организации оказания медицинской помощи пациенту с учетом рационального использования его времени;</w:t>
      </w:r>
    </w:p>
    <w:p w:rsidR="004D758E" w:rsidRPr="004D758E" w:rsidRDefault="008A5831" w:rsidP="005068C2">
      <w:pPr>
        <w:spacing w:after="60"/>
        <w:ind w:firstLine="708"/>
        <w:jc w:val="both"/>
      </w:pPr>
      <w:r>
        <w:t>4</w:t>
      </w:r>
      <w:r w:rsidR="004D758E" w:rsidRPr="004D758E">
        <w:t xml:space="preserve">) обеспечения комфортных условий пребывания пациентов в </w:t>
      </w:r>
      <w:r w:rsidR="00260384" w:rsidRPr="00677FB1">
        <w:rPr>
          <w:bCs/>
        </w:rPr>
        <w:t>ГАУЗ СК «Георгиевская стоматологическая поликлиника»</w:t>
      </w:r>
      <w:r w:rsidR="004D758E" w:rsidRPr="004D758E">
        <w:t>;</w:t>
      </w:r>
    </w:p>
    <w:p w:rsidR="004D758E" w:rsidRDefault="004D758E" w:rsidP="005068C2">
      <w:pPr>
        <w:ind w:firstLine="720"/>
        <w:jc w:val="both"/>
      </w:pPr>
      <w:r w:rsidRPr="004D758E">
        <w:t xml:space="preserve">Положения настоящего Порядка распространяются на организацию работы по обеспечению приоритета интересов пациента при оказании медицинской помощи в </w:t>
      </w:r>
      <w:r w:rsidR="00260384" w:rsidRPr="00677FB1">
        <w:rPr>
          <w:bCs/>
        </w:rPr>
        <w:t>ГАУЗ СК «Георгиевская стоматологическая поликлиника»</w:t>
      </w:r>
      <w:r w:rsidRPr="004D758E">
        <w:t>.</w:t>
      </w:r>
    </w:p>
    <w:p w:rsidR="005068C2" w:rsidRPr="004D758E" w:rsidRDefault="005068C2" w:rsidP="005068C2">
      <w:pPr>
        <w:ind w:firstLine="720"/>
        <w:jc w:val="both"/>
      </w:pPr>
    </w:p>
    <w:p w:rsidR="004D758E" w:rsidRPr="004D758E" w:rsidRDefault="004D758E" w:rsidP="005068C2">
      <w:pPr>
        <w:ind w:firstLine="720"/>
        <w:jc w:val="both"/>
        <w:rPr>
          <w:b/>
        </w:rPr>
      </w:pPr>
      <w:r w:rsidRPr="004D758E">
        <w:rPr>
          <w:b/>
        </w:rPr>
        <w:t xml:space="preserve">2. Ответственность за организацию работы по обеспечению приоритета интересов пациента при оказании медицинской помощи </w:t>
      </w:r>
    </w:p>
    <w:p w:rsidR="00515432" w:rsidRDefault="00E7329B" w:rsidP="006A5706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главного врача</w:t>
      </w:r>
      <w:r w:rsidR="00DF7AF0" w:rsidRPr="006A5706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515432">
        <w:rPr>
          <w:rFonts w:ascii="Times New Roman" w:hAnsi="Times New Roman" w:cs="Times New Roman"/>
          <w:sz w:val="24"/>
          <w:szCs w:val="24"/>
        </w:rPr>
        <w:t>:</w:t>
      </w:r>
    </w:p>
    <w:p w:rsidR="00DF7AF0" w:rsidRDefault="00515432" w:rsidP="0051543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7AF0" w:rsidRPr="006A5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AF0" w:rsidRPr="006A570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DF7AF0" w:rsidRPr="006A5706">
        <w:rPr>
          <w:rFonts w:ascii="Times New Roman" w:hAnsi="Times New Roman" w:cs="Times New Roman"/>
          <w:sz w:val="24"/>
          <w:szCs w:val="24"/>
        </w:rPr>
        <w:t xml:space="preserve"> за организацию работы по обеспечению приоритета интересов пациента при оказании медицинской помощи в Учр</w:t>
      </w:r>
      <w:r w:rsidR="00E7329B">
        <w:rPr>
          <w:rFonts w:ascii="Times New Roman" w:hAnsi="Times New Roman" w:cs="Times New Roman"/>
          <w:sz w:val="24"/>
          <w:szCs w:val="24"/>
        </w:rPr>
        <w:t>еждении (дал</w:t>
      </w:r>
      <w:r w:rsidR="008A5831">
        <w:rPr>
          <w:rFonts w:ascii="Times New Roman" w:hAnsi="Times New Roman" w:cs="Times New Roman"/>
          <w:sz w:val="24"/>
          <w:szCs w:val="24"/>
        </w:rPr>
        <w:t>ее – ответственный</w:t>
      </w:r>
      <w:r w:rsidR="00E7329B">
        <w:rPr>
          <w:rFonts w:ascii="Times New Roman" w:hAnsi="Times New Roman" w:cs="Times New Roman"/>
          <w:sz w:val="24"/>
          <w:szCs w:val="24"/>
        </w:rPr>
        <w:t>);</w:t>
      </w:r>
    </w:p>
    <w:p w:rsidR="00E7329B" w:rsidRPr="00E7329B" w:rsidRDefault="00E7329B" w:rsidP="0051543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29B">
        <w:rPr>
          <w:rFonts w:ascii="Times New Roman" w:hAnsi="Times New Roman" w:cs="Times New Roman"/>
          <w:sz w:val="24"/>
          <w:szCs w:val="24"/>
        </w:rPr>
        <w:t>-  соответствующие ответственные лица в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6" w:rsidRDefault="008A5831" w:rsidP="006A5706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DF7AF0" w:rsidRPr="006A5706">
        <w:rPr>
          <w:rFonts w:ascii="Times New Roman" w:hAnsi="Times New Roman" w:cs="Times New Roman"/>
          <w:sz w:val="24"/>
          <w:szCs w:val="24"/>
        </w:rPr>
        <w:t xml:space="preserve"> в своей </w:t>
      </w:r>
      <w:r w:rsidR="009B7187">
        <w:rPr>
          <w:rFonts w:ascii="Times New Roman" w:hAnsi="Times New Roman" w:cs="Times New Roman"/>
          <w:sz w:val="24"/>
          <w:szCs w:val="24"/>
        </w:rPr>
        <w:t>деятельности для</w:t>
      </w:r>
      <w:r w:rsidR="00DF7AF0" w:rsidRPr="006A5706">
        <w:rPr>
          <w:rFonts w:ascii="Times New Roman" w:hAnsi="Times New Roman" w:cs="Times New Roman"/>
          <w:sz w:val="24"/>
          <w:szCs w:val="24"/>
        </w:rPr>
        <w:t xml:space="preserve"> организации работы по обеспечению приоритета интересов пациента при оказании медицинской помощи руководствуется настоящим Порядком, взаимодействует с </w:t>
      </w:r>
      <w:r w:rsidR="00E7329B">
        <w:rPr>
          <w:rFonts w:ascii="Times New Roman" w:hAnsi="Times New Roman" w:cs="Times New Roman"/>
          <w:sz w:val="24"/>
          <w:szCs w:val="24"/>
        </w:rPr>
        <w:t>ответственными лицами</w:t>
      </w:r>
      <w:r w:rsidR="00E7329B" w:rsidRPr="00E7329B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</w:t>
      </w:r>
      <w:r w:rsidR="00E7329B">
        <w:rPr>
          <w:rFonts w:ascii="Times New Roman" w:hAnsi="Times New Roman" w:cs="Times New Roman"/>
          <w:sz w:val="24"/>
          <w:szCs w:val="24"/>
        </w:rPr>
        <w:t xml:space="preserve"> и </w:t>
      </w:r>
      <w:r w:rsidR="00DF7AF0" w:rsidRPr="006A5706">
        <w:rPr>
          <w:rFonts w:ascii="Times New Roman" w:hAnsi="Times New Roman" w:cs="Times New Roman"/>
          <w:sz w:val="24"/>
          <w:szCs w:val="24"/>
        </w:rPr>
        <w:t>медицинскими работниками.</w:t>
      </w:r>
    </w:p>
    <w:p w:rsidR="00E7329B" w:rsidRPr="00B1322E" w:rsidRDefault="00E7329B" w:rsidP="00B1322E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329B">
        <w:rPr>
          <w:rFonts w:ascii="Times New Roman" w:hAnsi="Times New Roman" w:cs="Times New Roman"/>
          <w:sz w:val="24"/>
          <w:szCs w:val="24"/>
        </w:rPr>
        <w:t xml:space="preserve">тветственные лица </w:t>
      </w:r>
      <w:proofErr w:type="gramStart"/>
      <w:r w:rsidRPr="00E7329B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</w:t>
      </w:r>
      <w:r w:rsidRPr="006A5706">
        <w:rPr>
          <w:rFonts w:ascii="Times New Roman" w:hAnsi="Times New Roman" w:cs="Times New Roman"/>
          <w:sz w:val="24"/>
          <w:szCs w:val="24"/>
        </w:rPr>
        <w:t>в своей деятельности по организации работы по обеспечению приоритета интересов пациента при оказании</w:t>
      </w:r>
      <w:proofErr w:type="gramEnd"/>
      <w:r w:rsidRPr="006A5706">
        <w:rPr>
          <w:rFonts w:ascii="Times New Roman" w:hAnsi="Times New Roman" w:cs="Times New Roman"/>
          <w:sz w:val="24"/>
          <w:szCs w:val="24"/>
        </w:rPr>
        <w:t xml:space="preserve"> </w:t>
      </w:r>
      <w:r w:rsidRPr="006A5706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помощи руководствуется настоящим Порядком, взаимодействует с </w:t>
      </w:r>
      <w:r w:rsidR="008A5831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A5706">
        <w:rPr>
          <w:rFonts w:ascii="Times New Roman" w:hAnsi="Times New Roman" w:cs="Times New Roman"/>
          <w:sz w:val="24"/>
          <w:szCs w:val="24"/>
        </w:rPr>
        <w:t>медицинскими работниками.</w:t>
      </w:r>
    </w:p>
    <w:p w:rsidR="00DF7AF0" w:rsidRPr="006A5706" w:rsidRDefault="008A5831" w:rsidP="006A5706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1322E">
        <w:rPr>
          <w:rFonts w:ascii="Times New Roman" w:hAnsi="Times New Roman" w:cs="Times New Roman"/>
          <w:sz w:val="24"/>
          <w:szCs w:val="24"/>
        </w:rPr>
        <w:t xml:space="preserve"> знает</w:t>
      </w:r>
      <w:r w:rsidR="00DF7AF0" w:rsidRPr="006A5706">
        <w:rPr>
          <w:rFonts w:ascii="Times New Roman" w:hAnsi="Times New Roman" w:cs="Times New Roman"/>
          <w:sz w:val="24"/>
          <w:szCs w:val="24"/>
        </w:rPr>
        <w:t>:</w:t>
      </w:r>
    </w:p>
    <w:p w:rsidR="00DF7AF0" w:rsidRPr="00A00BFD" w:rsidRDefault="00D33789" w:rsidP="00DF7AF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</w:t>
      </w:r>
      <w:r w:rsidR="00DF7AF0" w:rsidRPr="00A00BFD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hAnsi="Times New Roman" w:cs="Times New Roman"/>
          <w:sz w:val="24"/>
          <w:szCs w:val="24"/>
        </w:rPr>
        <w:t>РФ и другие нормативные документы</w:t>
      </w:r>
      <w:r w:rsidR="00DF7AF0" w:rsidRPr="00A00BFD">
        <w:rPr>
          <w:rFonts w:ascii="Times New Roman" w:hAnsi="Times New Roman" w:cs="Times New Roman"/>
          <w:sz w:val="24"/>
          <w:szCs w:val="24"/>
        </w:rPr>
        <w:t xml:space="preserve"> по обеспечению приоритета пациента при оказании медицинской помо</w:t>
      </w:r>
      <w:r w:rsidR="008A5831">
        <w:rPr>
          <w:rFonts w:ascii="Times New Roman" w:hAnsi="Times New Roman" w:cs="Times New Roman"/>
          <w:sz w:val="24"/>
          <w:szCs w:val="24"/>
        </w:rPr>
        <w:t>щи</w:t>
      </w:r>
      <w:r w:rsidR="00DF7AF0" w:rsidRPr="00A00BFD">
        <w:rPr>
          <w:rFonts w:ascii="Times New Roman" w:hAnsi="Times New Roman" w:cs="Times New Roman"/>
          <w:sz w:val="24"/>
          <w:szCs w:val="24"/>
        </w:rPr>
        <w:t>;</w:t>
      </w:r>
    </w:p>
    <w:p w:rsidR="00DF7AF0" w:rsidRPr="00A00BFD" w:rsidRDefault="00DF7AF0" w:rsidP="00DF7AF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DF7AF0" w:rsidRPr="00A00BFD" w:rsidRDefault="00DF7AF0" w:rsidP="00DF7AF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права и обязанности медицинской организации;</w:t>
      </w:r>
    </w:p>
    <w:p w:rsidR="00B1322E" w:rsidRPr="00B1322E" w:rsidRDefault="00DF7AF0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права и обязанности лечащего врача.</w:t>
      </w:r>
    </w:p>
    <w:p w:rsidR="00DF7AF0" w:rsidRDefault="006A5706" w:rsidP="006A5706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22E">
        <w:rPr>
          <w:rFonts w:ascii="Times New Roman" w:hAnsi="Times New Roman" w:cs="Times New Roman"/>
          <w:sz w:val="24"/>
          <w:szCs w:val="24"/>
        </w:rPr>
        <w:t>О</w:t>
      </w:r>
      <w:r w:rsidR="00B1322E" w:rsidRPr="00E7329B">
        <w:rPr>
          <w:rFonts w:ascii="Times New Roman" w:hAnsi="Times New Roman" w:cs="Times New Roman"/>
          <w:sz w:val="24"/>
          <w:szCs w:val="24"/>
        </w:rPr>
        <w:t>тветственные лица в структурных подразделениях</w:t>
      </w:r>
      <w:r w:rsidR="00B1322E">
        <w:rPr>
          <w:rFonts w:ascii="Times New Roman" w:hAnsi="Times New Roman" w:cs="Times New Roman"/>
          <w:sz w:val="24"/>
          <w:szCs w:val="24"/>
        </w:rPr>
        <w:t xml:space="preserve"> знают</w:t>
      </w:r>
      <w:r w:rsidR="00DF7AF0" w:rsidRPr="006A5706">
        <w:rPr>
          <w:rFonts w:ascii="Times New Roman" w:hAnsi="Times New Roman" w:cs="Times New Roman"/>
          <w:sz w:val="24"/>
          <w:szCs w:val="24"/>
        </w:rPr>
        <w:t>: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 xml:space="preserve">- </w:t>
      </w:r>
      <w:r w:rsidR="00D3378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D33789" w:rsidRPr="00A00BFD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D33789">
        <w:rPr>
          <w:rFonts w:ascii="Times New Roman" w:hAnsi="Times New Roman" w:cs="Times New Roman"/>
          <w:sz w:val="24"/>
          <w:szCs w:val="24"/>
        </w:rPr>
        <w:t>РФ и другие нормативные документы</w:t>
      </w:r>
      <w:r w:rsidR="00D33789" w:rsidRPr="00A00BFD">
        <w:rPr>
          <w:rFonts w:ascii="Times New Roman" w:hAnsi="Times New Roman" w:cs="Times New Roman"/>
          <w:sz w:val="24"/>
          <w:szCs w:val="24"/>
        </w:rPr>
        <w:t xml:space="preserve"> по обеспечению приоритета пациента при оказании медицинской помо</w:t>
      </w:r>
      <w:r w:rsidR="00D33789">
        <w:rPr>
          <w:rFonts w:ascii="Times New Roman" w:hAnsi="Times New Roman" w:cs="Times New Roman"/>
          <w:sz w:val="24"/>
          <w:szCs w:val="24"/>
        </w:rPr>
        <w:t>щи</w:t>
      </w:r>
      <w:r w:rsidRPr="00A00BFD">
        <w:rPr>
          <w:rFonts w:ascii="Times New Roman" w:hAnsi="Times New Roman" w:cs="Times New Roman"/>
          <w:sz w:val="24"/>
          <w:szCs w:val="24"/>
        </w:rPr>
        <w:t>;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права и обязанности медицинской организации;</w:t>
      </w:r>
    </w:p>
    <w:p w:rsidR="00B1322E" w:rsidRPr="00B1322E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права и обязанности лечащего врача.</w:t>
      </w:r>
    </w:p>
    <w:p w:rsidR="00B1322E" w:rsidRDefault="009B7187" w:rsidP="00B1322E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B1322E" w:rsidRPr="006A5706">
        <w:rPr>
          <w:rFonts w:ascii="Times New Roman" w:hAnsi="Times New Roman" w:cs="Times New Roman"/>
          <w:sz w:val="24"/>
          <w:szCs w:val="24"/>
        </w:rPr>
        <w:t>: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обеспечивает размещение и при необходимости обновление необходимой для пациента информации о приоритете интересов пациента на информационных стендах, официальном сайте Учреждения и иных информационных ресурсах;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организует  изучение медицинскими работниками Учреждения и осуществляет контроль знаний законодательства в части обеспечения приоритета интересов пациента при оказании медицинской помощи;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A00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BFD">
        <w:rPr>
          <w:rFonts w:ascii="Times New Roman" w:hAnsi="Times New Roman" w:cs="Times New Roman"/>
          <w:sz w:val="24"/>
          <w:szCs w:val="24"/>
        </w:rPr>
        <w:t xml:space="preserve"> состоянием работы в Учреждении по обеспечению приоритета интересов пациента при оказании медицинской помощи;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предлагает главному врачу,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законодательства;</w:t>
      </w:r>
    </w:p>
    <w:p w:rsidR="00B1322E" w:rsidRPr="00A00BFD" w:rsidRDefault="00B1322E" w:rsidP="00B132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BFD">
        <w:rPr>
          <w:rFonts w:ascii="Times New Roman" w:hAnsi="Times New Roman" w:cs="Times New Roman"/>
          <w:sz w:val="24"/>
          <w:szCs w:val="24"/>
        </w:rPr>
        <w:t>- несет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 w:rsidR="004D758E" w:rsidRPr="006C1763" w:rsidRDefault="00B1322E" w:rsidP="006C1763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7329B">
        <w:rPr>
          <w:rFonts w:ascii="Times New Roman" w:hAnsi="Times New Roman" w:cs="Times New Roman"/>
          <w:sz w:val="24"/>
          <w:szCs w:val="24"/>
        </w:rPr>
        <w:t>тветственные лица в структурных подразделениях</w:t>
      </w:r>
      <w:r w:rsidRPr="00B1322E">
        <w:rPr>
          <w:rFonts w:ascii="Times New Roman" w:hAnsi="Times New Roman" w:cs="Times New Roman"/>
          <w:sz w:val="24"/>
          <w:szCs w:val="24"/>
        </w:rPr>
        <w:t xml:space="preserve"> </w:t>
      </w:r>
      <w:r w:rsidR="008A5831">
        <w:rPr>
          <w:rFonts w:ascii="Times New Roman" w:hAnsi="Times New Roman" w:cs="Times New Roman"/>
          <w:sz w:val="24"/>
          <w:szCs w:val="24"/>
        </w:rPr>
        <w:t>несу</w:t>
      </w:r>
      <w:r w:rsidRPr="00A00BFD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00BFD">
        <w:rPr>
          <w:rFonts w:ascii="Times New Roman" w:hAnsi="Times New Roman" w:cs="Times New Roman"/>
          <w:sz w:val="24"/>
          <w:szCs w:val="24"/>
        </w:rPr>
        <w:t>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структурных </w:t>
      </w:r>
      <w:r w:rsidRPr="00E7329B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D758E" w:rsidRPr="004D758E" w:rsidRDefault="004D758E" w:rsidP="005068C2">
      <w:pPr>
        <w:spacing w:after="60"/>
        <w:ind w:firstLine="709"/>
        <w:jc w:val="both"/>
        <w:rPr>
          <w:b/>
        </w:rPr>
      </w:pPr>
      <w:r w:rsidRPr="004D758E">
        <w:rPr>
          <w:b/>
        </w:rPr>
        <w:t>3. Организация обеспечения приоритета интересов пациента при оказании медицинской помощи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  <w:rPr>
          <w:b/>
        </w:rPr>
      </w:pPr>
      <w:r w:rsidRPr="00A00BFD">
        <w:rPr>
          <w:rStyle w:val="a9"/>
        </w:rPr>
        <w:t xml:space="preserve">3.1. </w:t>
      </w:r>
      <w:r w:rsidRPr="00A00BFD">
        <w:rPr>
          <w:rStyle w:val="a9"/>
          <w:u w:val="single"/>
        </w:rPr>
        <w:t>Организация информирования пациентов об обеспечении приоритета интересов пациента при оказании медицинской помощи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С целью информирования пациентов об обеспечении приоритета интересов пациента при оказании медицинской помощи в медицинской организации осуществляются следующие мероприятия: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3.1.1. Информация о приоритете интересов пациента при оказании медицинской помощи правах и обязанностях пациента в соответствии со ст. 6 ФЗ от 21.11.2011 г. «Об основах охраны здоровья граждан в Российской Федерации размещается на сайте и информационных стендах Учреждения.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  <w:rPr>
          <w:b/>
        </w:rPr>
      </w:pPr>
      <w:r w:rsidRPr="00A00BFD">
        <w:rPr>
          <w:rStyle w:val="a9"/>
        </w:rPr>
        <w:t xml:space="preserve">3.2. </w:t>
      </w:r>
      <w:r w:rsidRPr="00A00BFD">
        <w:rPr>
          <w:rStyle w:val="a9"/>
          <w:u w:val="single"/>
        </w:rPr>
        <w:t>Обеспечение соблюдения этических и моральных норм, а также уважительного и гуманного отношения со стороны медицинских работников и иных работников Учреждения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3.2.1.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 в медицинской организации реализуются следующие мероприятия: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proofErr w:type="gramStart"/>
      <w:r w:rsidRPr="00A00BFD">
        <w:lastRenderedPageBreak/>
        <w:t xml:space="preserve"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медицинской </w:t>
      </w:r>
      <w:r w:rsidR="006C1763">
        <w:t>организации</w:t>
      </w:r>
      <w:r w:rsidRPr="00A00BFD">
        <w:t xml:space="preserve"> подлежат тщательному внутреннему расследованию на заседании комиссии по </w:t>
      </w:r>
      <w:r w:rsidR="0045550D">
        <w:t>борьбе с коррупцией и урегулированию конфликта интересов</w:t>
      </w:r>
      <w:r w:rsidRPr="00A00BFD">
        <w:t>, а в случае их подтверждения подлежат разбору, где указанные факты допущены.</w:t>
      </w:r>
      <w:proofErr w:type="gramEnd"/>
      <w:r w:rsidRPr="00A00BFD">
        <w:t xml:space="preserve"> По каждому подтвержденному факту к лицам, их допустившим, принимаются меры воздействия в соответствии с действующим законодательством.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  <w:rPr>
          <w:b/>
        </w:rPr>
      </w:pPr>
      <w:r w:rsidRPr="00A00BFD">
        <w:rPr>
          <w:rStyle w:val="a9"/>
        </w:rPr>
        <w:t xml:space="preserve">3.3. </w:t>
      </w:r>
      <w:r w:rsidRPr="00A00BFD">
        <w:rPr>
          <w:rStyle w:val="a9"/>
          <w:u w:val="single"/>
        </w:rPr>
        <w:t>Обеспечение оказания медицинской помощи пациенту с учетом рационального использования его времени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С целью обеспечения оказания медицинской помощи пациенту с учетом рационального использования его времени в Учреждении реализуются следующие мероприятия: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3.3.1 Медицинская помощь оказывается в соответствии со стандартами медицинской помощи и порядками оказания медицинской помощи.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3.3.2. При оказании медицинской помощи в амбулаторно-поликлинических условиях проведение диагностических, лечебных и иных мероприятий осуществляется: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- с учетом соблюдения установленных сроков ожидания медицинской помощи;</w:t>
      </w:r>
    </w:p>
    <w:p w:rsidR="00074AEA" w:rsidRPr="00A00BFD" w:rsidRDefault="00074AEA" w:rsidP="00074AEA">
      <w:pPr>
        <w:pStyle w:val="a7"/>
        <w:spacing w:line="315" w:lineRule="atLeast"/>
        <w:ind w:firstLine="567"/>
        <w:jc w:val="both"/>
      </w:pPr>
      <w:r w:rsidRPr="00A00BFD">
        <w:t>- в условиях по возможности компактного планирования необходимой структуры и объемов медицинской помощи в одно посещение пациента;</w:t>
      </w:r>
    </w:p>
    <w:p w:rsidR="00074AEA" w:rsidRPr="00A00BFD" w:rsidRDefault="00074AEA" w:rsidP="00074AEA">
      <w:pPr>
        <w:pStyle w:val="a7"/>
        <w:tabs>
          <w:tab w:val="left" w:pos="1134"/>
        </w:tabs>
        <w:spacing w:line="315" w:lineRule="atLeast"/>
        <w:ind w:firstLine="567"/>
        <w:jc w:val="both"/>
        <w:rPr>
          <w:b/>
        </w:rPr>
      </w:pPr>
      <w:r w:rsidRPr="00A00BFD">
        <w:rPr>
          <w:rStyle w:val="a9"/>
        </w:rPr>
        <w:t xml:space="preserve">3.4. </w:t>
      </w:r>
      <w:r w:rsidRPr="00A00BFD">
        <w:rPr>
          <w:rStyle w:val="a9"/>
          <w:u w:val="single"/>
        </w:rPr>
        <w:t>Обеспечение комфортных условий пребывания пациентов в Учреждении</w:t>
      </w:r>
    </w:p>
    <w:p w:rsidR="004D758E" w:rsidRDefault="00074AEA" w:rsidP="006C1763">
      <w:pPr>
        <w:pStyle w:val="a7"/>
        <w:spacing w:line="315" w:lineRule="atLeast"/>
        <w:ind w:firstLine="567"/>
        <w:jc w:val="both"/>
      </w:pPr>
      <w:r w:rsidRPr="00A00BFD">
        <w:t>С целью обеспечения комфортных условий пребывания пациентов в Учреждении оказание медицинской помощи осуществляется в соответствии с действующими санитарными нормами и правилами.</w:t>
      </w:r>
    </w:p>
    <w:p w:rsidR="005068C2" w:rsidRPr="004D758E" w:rsidRDefault="005068C2" w:rsidP="005068C2">
      <w:pPr>
        <w:ind w:firstLine="708"/>
        <w:jc w:val="both"/>
      </w:pPr>
    </w:p>
    <w:p w:rsidR="004D758E" w:rsidRPr="004D758E" w:rsidRDefault="004D758E" w:rsidP="005068C2">
      <w:pPr>
        <w:ind w:firstLine="709"/>
        <w:jc w:val="both"/>
        <w:rPr>
          <w:b/>
        </w:rPr>
      </w:pPr>
      <w:r w:rsidRPr="004D758E">
        <w:rPr>
          <w:b/>
        </w:rPr>
        <w:t>4. Взаимодействие медицинской организации по вопросам обеспечения приоритета интересов пациента при оказании медицинской помощи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4.1.С целью обеспечения приоритета интересов пациента при оказании медицинской помощи </w:t>
      </w:r>
      <w:proofErr w:type="gramStart"/>
      <w:r w:rsidRPr="004D758E">
        <w:t>медицинская</w:t>
      </w:r>
      <w:proofErr w:type="gramEnd"/>
      <w:r w:rsidRPr="004D758E">
        <w:t xml:space="preserve"> организации в порядке, установленном действующим законодательством и иными нормативно-правовыми актами, взаимодействует с:</w:t>
      </w:r>
    </w:p>
    <w:p w:rsidR="004D758E" w:rsidRPr="004D758E" w:rsidRDefault="004D758E" w:rsidP="005068C2">
      <w:pPr>
        <w:ind w:firstLine="708"/>
        <w:jc w:val="both"/>
      </w:pPr>
      <w:r w:rsidRPr="004D758E"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:rsidR="004D758E" w:rsidRPr="004D758E" w:rsidRDefault="004D758E" w:rsidP="005068C2">
      <w:pPr>
        <w:ind w:firstLine="708"/>
        <w:jc w:val="both"/>
      </w:pPr>
      <w:r w:rsidRPr="004D758E">
        <w:t>- с органами социальной защиты;</w:t>
      </w:r>
    </w:p>
    <w:p w:rsidR="004D758E" w:rsidRPr="004D758E" w:rsidRDefault="004D758E" w:rsidP="005068C2">
      <w:pPr>
        <w:ind w:firstLine="708"/>
        <w:jc w:val="both"/>
      </w:pPr>
      <w:r w:rsidRPr="004D758E">
        <w:t>- с государственной службой медико-социальной экспертизы;</w:t>
      </w:r>
    </w:p>
    <w:p w:rsidR="004D758E" w:rsidRPr="004D758E" w:rsidRDefault="004D758E" w:rsidP="005068C2">
      <w:pPr>
        <w:ind w:firstLine="708"/>
        <w:jc w:val="both"/>
      </w:pPr>
      <w:r w:rsidRPr="004D758E">
        <w:t>- с органами контроля и надзора в сфере здравоохранения, а так же иными надзорными органами;</w:t>
      </w:r>
    </w:p>
    <w:p w:rsidR="004D758E" w:rsidRPr="004D758E" w:rsidRDefault="004D758E" w:rsidP="005068C2">
      <w:pPr>
        <w:ind w:firstLine="708"/>
        <w:jc w:val="both"/>
      </w:pPr>
      <w:r w:rsidRPr="004D758E">
        <w:t>- со страховыми медицинскими организациями и территориальным</w:t>
      </w:r>
      <w:r w:rsidR="009C3F7B" w:rsidRPr="005068C2">
        <w:t xml:space="preserve"> фондом</w:t>
      </w:r>
      <w:r w:rsidRPr="004D758E">
        <w:t xml:space="preserve"> обязательного медицинского страхования;</w:t>
      </w:r>
    </w:p>
    <w:p w:rsidR="004D758E" w:rsidRPr="004D758E" w:rsidRDefault="004D758E" w:rsidP="005068C2">
      <w:pPr>
        <w:ind w:firstLine="708"/>
        <w:jc w:val="both"/>
      </w:pPr>
      <w:r w:rsidRPr="004D758E">
        <w:t>- с иными органами и организациями.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4.2. Для координации совместной работы и проведения совместных мероприятий по обеспечению приоритета интересов пациента при оказании медицинской помощи </w:t>
      </w:r>
      <w:r w:rsidR="006C1763">
        <w:t>Учреждение</w:t>
      </w:r>
      <w:r w:rsidR="009C3F7B" w:rsidRPr="005068C2">
        <w:t xml:space="preserve"> </w:t>
      </w:r>
      <w:r w:rsidRPr="004D758E">
        <w:t xml:space="preserve">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 </w:t>
      </w:r>
    </w:p>
    <w:sectPr w:rsidR="004D758E" w:rsidRPr="004D758E" w:rsidSect="000C0C4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A57"/>
    <w:multiLevelType w:val="hybridMultilevel"/>
    <w:tmpl w:val="953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576"/>
    <w:multiLevelType w:val="hybridMultilevel"/>
    <w:tmpl w:val="685297D2"/>
    <w:lvl w:ilvl="0" w:tplc="A7B09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7D72CE"/>
    <w:multiLevelType w:val="hybridMultilevel"/>
    <w:tmpl w:val="211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8C7"/>
    <w:multiLevelType w:val="hybridMultilevel"/>
    <w:tmpl w:val="AB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0E5"/>
    <w:multiLevelType w:val="hybridMultilevel"/>
    <w:tmpl w:val="C8E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0F06"/>
    <w:multiLevelType w:val="multilevel"/>
    <w:tmpl w:val="F350D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294DA1"/>
    <w:multiLevelType w:val="hybridMultilevel"/>
    <w:tmpl w:val="C61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8EA"/>
    <w:multiLevelType w:val="hybridMultilevel"/>
    <w:tmpl w:val="AB8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5713"/>
    <w:multiLevelType w:val="hybridMultilevel"/>
    <w:tmpl w:val="FDF2F3BE"/>
    <w:lvl w:ilvl="0" w:tplc="EDF460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3E3B4D"/>
    <w:multiLevelType w:val="hybridMultilevel"/>
    <w:tmpl w:val="33A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3204"/>
    <w:multiLevelType w:val="hybridMultilevel"/>
    <w:tmpl w:val="DEBA4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0A38B4"/>
    <w:multiLevelType w:val="multilevel"/>
    <w:tmpl w:val="17F47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960233"/>
    <w:multiLevelType w:val="hybridMultilevel"/>
    <w:tmpl w:val="E49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90815"/>
    <w:multiLevelType w:val="multilevel"/>
    <w:tmpl w:val="109C78C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8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6">
    <w:nsid w:val="4CA7611A"/>
    <w:multiLevelType w:val="hybridMultilevel"/>
    <w:tmpl w:val="F2E005E6"/>
    <w:lvl w:ilvl="0" w:tplc="EDF460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FBA4D86"/>
    <w:multiLevelType w:val="multilevel"/>
    <w:tmpl w:val="E054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C84A04"/>
    <w:multiLevelType w:val="hybridMultilevel"/>
    <w:tmpl w:val="47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D6E6D"/>
    <w:multiLevelType w:val="hybridMultilevel"/>
    <w:tmpl w:val="E2486D38"/>
    <w:lvl w:ilvl="0" w:tplc="D14255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4C91392"/>
    <w:multiLevelType w:val="hybridMultilevel"/>
    <w:tmpl w:val="3A9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329D6"/>
    <w:multiLevelType w:val="hybridMultilevel"/>
    <w:tmpl w:val="CD1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018C7"/>
    <w:multiLevelType w:val="multilevel"/>
    <w:tmpl w:val="AB9C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20"/>
  </w:num>
  <w:num w:numId="10">
    <w:abstractNumId w:val="21"/>
  </w:num>
  <w:num w:numId="11">
    <w:abstractNumId w:val="18"/>
  </w:num>
  <w:num w:numId="12">
    <w:abstractNumId w:val="0"/>
  </w:num>
  <w:num w:numId="13">
    <w:abstractNumId w:val="12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1"/>
  </w:num>
  <w:num w:numId="19">
    <w:abstractNumId w:val="13"/>
  </w:num>
  <w:num w:numId="20">
    <w:abstractNumId w:val="15"/>
  </w:num>
  <w:num w:numId="21">
    <w:abstractNumId w:val="4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21"/>
    <w:rsid w:val="00074AEA"/>
    <w:rsid w:val="00077AAB"/>
    <w:rsid w:val="00087CEE"/>
    <w:rsid w:val="000A0B25"/>
    <w:rsid w:val="000C0C44"/>
    <w:rsid w:val="000C4C39"/>
    <w:rsid w:val="000D30A5"/>
    <w:rsid w:val="000E3F7A"/>
    <w:rsid w:val="00183E6A"/>
    <w:rsid w:val="001A44C2"/>
    <w:rsid w:val="001B1B18"/>
    <w:rsid w:val="001C536C"/>
    <w:rsid w:val="001D4B3B"/>
    <w:rsid w:val="001E0DC9"/>
    <w:rsid w:val="001E1350"/>
    <w:rsid w:val="001E48A5"/>
    <w:rsid w:val="001F4528"/>
    <w:rsid w:val="00201C92"/>
    <w:rsid w:val="00210757"/>
    <w:rsid w:val="0021784C"/>
    <w:rsid w:val="0023130A"/>
    <w:rsid w:val="00260384"/>
    <w:rsid w:val="00273853"/>
    <w:rsid w:val="0027535C"/>
    <w:rsid w:val="00281E23"/>
    <w:rsid w:val="00297E60"/>
    <w:rsid w:val="002A69A4"/>
    <w:rsid w:val="002A769F"/>
    <w:rsid w:val="002B6CD8"/>
    <w:rsid w:val="002D2F3C"/>
    <w:rsid w:val="002D79BC"/>
    <w:rsid w:val="002E41A5"/>
    <w:rsid w:val="002E7F64"/>
    <w:rsid w:val="003227F5"/>
    <w:rsid w:val="0034408E"/>
    <w:rsid w:val="00352972"/>
    <w:rsid w:val="00374847"/>
    <w:rsid w:val="003959AB"/>
    <w:rsid w:val="00397CF0"/>
    <w:rsid w:val="003A1B87"/>
    <w:rsid w:val="003B03A8"/>
    <w:rsid w:val="003D2EDD"/>
    <w:rsid w:val="003E5E63"/>
    <w:rsid w:val="003E6067"/>
    <w:rsid w:val="003E717F"/>
    <w:rsid w:val="004128D1"/>
    <w:rsid w:val="0041469A"/>
    <w:rsid w:val="004160AB"/>
    <w:rsid w:val="00431FE1"/>
    <w:rsid w:val="004327DD"/>
    <w:rsid w:val="0045550D"/>
    <w:rsid w:val="004639FD"/>
    <w:rsid w:val="00463D1B"/>
    <w:rsid w:val="004828D9"/>
    <w:rsid w:val="004B1AA1"/>
    <w:rsid w:val="004B420A"/>
    <w:rsid w:val="004D2899"/>
    <w:rsid w:val="004D758E"/>
    <w:rsid w:val="004F73B7"/>
    <w:rsid w:val="005068C2"/>
    <w:rsid w:val="005132FF"/>
    <w:rsid w:val="00515432"/>
    <w:rsid w:val="0051550A"/>
    <w:rsid w:val="00527EA8"/>
    <w:rsid w:val="00535ABC"/>
    <w:rsid w:val="005408E4"/>
    <w:rsid w:val="00551168"/>
    <w:rsid w:val="00556368"/>
    <w:rsid w:val="005760B1"/>
    <w:rsid w:val="005A4B47"/>
    <w:rsid w:val="005B5C0B"/>
    <w:rsid w:val="005B6715"/>
    <w:rsid w:val="005C0D17"/>
    <w:rsid w:val="005D157C"/>
    <w:rsid w:val="005F4259"/>
    <w:rsid w:val="005F4305"/>
    <w:rsid w:val="00654361"/>
    <w:rsid w:val="006638D1"/>
    <w:rsid w:val="00677FB1"/>
    <w:rsid w:val="00694897"/>
    <w:rsid w:val="006A078E"/>
    <w:rsid w:val="006A303D"/>
    <w:rsid w:val="006A5706"/>
    <w:rsid w:val="006C1763"/>
    <w:rsid w:val="006E4DDA"/>
    <w:rsid w:val="006F0846"/>
    <w:rsid w:val="00700869"/>
    <w:rsid w:val="007344CB"/>
    <w:rsid w:val="0074166A"/>
    <w:rsid w:val="0074599A"/>
    <w:rsid w:val="00770BC7"/>
    <w:rsid w:val="007877F0"/>
    <w:rsid w:val="007A56C3"/>
    <w:rsid w:val="007E04A1"/>
    <w:rsid w:val="007E4242"/>
    <w:rsid w:val="007E6AD6"/>
    <w:rsid w:val="007F55AD"/>
    <w:rsid w:val="00843CEC"/>
    <w:rsid w:val="00850488"/>
    <w:rsid w:val="00850B64"/>
    <w:rsid w:val="0085300F"/>
    <w:rsid w:val="00865AC1"/>
    <w:rsid w:val="00892A89"/>
    <w:rsid w:val="00893FD0"/>
    <w:rsid w:val="008A5831"/>
    <w:rsid w:val="008B7427"/>
    <w:rsid w:val="008D75AF"/>
    <w:rsid w:val="00905236"/>
    <w:rsid w:val="0091194C"/>
    <w:rsid w:val="00912E44"/>
    <w:rsid w:val="0092012A"/>
    <w:rsid w:val="00925F76"/>
    <w:rsid w:val="00952706"/>
    <w:rsid w:val="0098085F"/>
    <w:rsid w:val="009909A1"/>
    <w:rsid w:val="0099675F"/>
    <w:rsid w:val="00997461"/>
    <w:rsid w:val="009974BA"/>
    <w:rsid w:val="009B642C"/>
    <w:rsid w:val="009B7187"/>
    <w:rsid w:val="009C3F7B"/>
    <w:rsid w:val="009E1D49"/>
    <w:rsid w:val="009F6565"/>
    <w:rsid w:val="00A0364E"/>
    <w:rsid w:val="00A12427"/>
    <w:rsid w:val="00A1501B"/>
    <w:rsid w:val="00A2644A"/>
    <w:rsid w:val="00A33621"/>
    <w:rsid w:val="00A36E95"/>
    <w:rsid w:val="00A56BED"/>
    <w:rsid w:val="00A61ACB"/>
    <w:rsid w:val="00A96639"/>
    <w:rsid w:val="00A96DD4"/>
    <w:rsid w:val="00AA75AB"/>
    <w:rsid w:val="00B1322E"/>
    <w:rsid w:val="00B23121"/>
    <w:rsid w:val="00B431F1"/>
    <w:rsid w:val="00B5651C"/>
    <w:rsid w:val="00B61147"/>
    <w:rsid w:val="00B72446"/>
    <w:rsid w:val="00B91D4E"/>
    <w:rsid w:val="00B97407"/>
    <w:rsid w:val="00BC0468"/>
    <w:rsid w:val="00BF5F28"/>
    <w:rsid w:val="00C0444A"/>
    <w:rsid w:val="00C3237F"/>
    <w:rsid w:val="00C44AC2"/>
    <w:rsid w:val="00C7288E"/>
    <w:rsid w:val="00C778CC"/>
    <w:rsid w:val="00C94EDF"/>
    <w:rsid w:val="00CB08DA"/>
    <w:rsid w:val="00CC2184"/>
    <w:rsid w:val="00CF6F65"/>
    <w:rsid w:val="00D0067F"/>
    <w:rsid w:val="00D11F78"/>
    <w:rsid w:val="00D3246C"/>
    <w:rsid w:val="00D33789"/>
    <w:rsid w:val="00D36022"/>
    <w:rsid w:val="00D92034"/>
    <w:rsid w:val="00DB1CD4"/>
    <w:rsid w:val="00DB3695"/>
    <w:rsid w:val="00DB3E01"/>
    <w:rsid w:val="00DB6183"/>
    <w:rsid w:val="00DC0BAE"/>
    <w:rsid w:val="00DE4248"/>
    <w:rsid w:val="00DE659B"/>
    <w:rsid w:val="00DF1B52"/>
    <w:rsid w:val="00DF6468"/>
    <w:rsid w:val="00DF7AF0"/>
    <w:rsid w:val="00E02B7C"/>
    <w:rsid w:val="00E100FC"/>
    <w:rsid w:val="00E26B1A"/>
    <w:rsid w:val="00E374B9"/>
    <w:rsid w:val="00E47BD1"/>
    <w:rsid w:val="00E51248"/>
    <w:rsid w:val="00E61504"/>
    <w:rsid w:val="00E7329B"/>
    <w:rsid w:val="00E85414"/>
    <w:rsid w:val="00EA6DCF"/>
    <w:rsid w:val="00EB1ED7"/>
    <w:rsid w:val="00EB7997"/>
    <w:rsid w:val="00EC5F06"/>
    <w:rsid w:val="00EE1CB2"/>
    <w:rsid w:val="00EF5A21"/>
    <w:rsid w:val="00F15CF1"/>
    <w:rsid w:val="00F17C6D"/>
    <w:rsid w:val="00F264D6"/>
    <w:rsid w:val="00F42DB6"/>
    <w:rsid w:val="00F44B95"/>
    <w:rsid w:val="00F55555"/>
    <w:rsid w:val="00F74BCB"/>
    <w:rsid w:val="00F81110"/>
    <w:rsid w:val="00F82EDD"/>
    <w:rsid w:val="00FB594A"/>
    <w:rsid w:val="00FC0918"/>
    <w:rsid w:val="00FC6F80"/>
    <w:rsid w:val="00FD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74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1/16/medicina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846C398B3481CB94CBA708F974EFC1202E8DF73297CB4DB5B5B7E2M4O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91967.0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MUZCHZRB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Sikret</dc:creator>
  <cp:lastModifiedBy>User</cp:lastModifiedBy>
  <cp:revision>13</cp:revision>
  <cp:lastPrinted>2017-07-25T11:10:00Z</cp:lastPrinted>
  <dcterms:created xsi:type="dcterms:W3CDTF">2017-07-24T11:24:00Z</dcterms:created>
  <dcterms:modified xsi:type="dcterms:W3CDTF">2017-08-11T06:28:00Z</dcterms:modified>
</cp:coreProperties>
</file>