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82E7" w14:textId="2643EAF3" w:rsidR="00ED12F6" w:rsidRPr="00ED12F6" w:rsidRDefault="00ED12F6" w:rsidP="00ED12F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D12F6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B74C876" w14:textId="77777777" w:rsidR="00ED12F6" w:rsidRPr="00ED12F6" w:rsidRDefault="00ED12F6" w:rsidP="00ED12F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D12F6">
        <w:rPr>
          <w:rFonts w:ascii="Times New Roman" w:hAnsi="Times New Roman" w:cs="Times New Roman"/>
          <w:sz w:val="28"/>
          <w:szCs w:val="28"/>
        </w:rPr>
        <w:t>к приказу № 134/1-п от 01.07.2019г.</w:t>
      </w:r>
    </w:p>
    <w:p w14:paraId="060B2D18" w14:textId="77777777" w:rsidR="00ED12F6" w:rsidRPr="00ED12F6" w:rsidRDefault="00ED12F6" w:rsidP="00DE03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2DBA25" w14:textId="4AA06338" w:rsidR="00DE03A0" w:rsidRPr="00DE03A0" w:rsidRDefault="00DE03A0" w:rsidP="00DE03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03A0">
        <w:rPr>
          <w:rFonts w:ascii="Times New Roman" w:hAnsi="Times New Roman" w:cs="Times New Roman"/>
          <w:b/>
          <w:bCs/>
          <w:sz w:val="32"/>
          <w:szCs w:val="32"/>
        </w:rPr>
        <w:t xml:space="preserve">ПРАВИЛА </w:t>
      </w:r>
    </w:p>
    <w:p w14:paraId="367908FF" w14:textId="77777777" w:rsidR="00DE03A0" w:rsidRDefault="00DE03A0" w:rsidP="00DE03A0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предоставления платных медицинских услуг населению в </w:t>
      </w:r>
    </w:p>
    <w:p w14:paraId="590A40E0" w14:textId="79E08C73" w:rsidR="00303E96" w:rsidRPr="00DE03A0" w:rsidRDefault="00DE03A0" w:rsidP="00DE03A0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ГАУЗ СК «Георгиевская стоматологическая поликлиника»</w:t>
      </w:r>
    </w:p>
    <w:p w14:paraId="6F75F6D0" w14:textId="26FF25C7" w:rsidR="00DE03A0" w:rsidRDefault="00DE03A0">
      <w:pPr>
        <w:rPr>
          <w:rFonts w:ascii="Times New Roman" w:hAnsi="Times New Roman" w:cs="Times New Roman"/>
          <w:sz w:val="28"/>
          <w:szCs w:val="28"/>
        </w:rPr>
      </w:pPr>
    </w:p>
    <w:p w14:paraId="25590934" w14:textId="6A8C70BA" w:rsidR="009A5A2D" w:rsidRDefault="009A5A2D" w:rsidP="00F775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75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8CD6C7C" w14:textId="77777777" w:rsidR="00290B73" w:rsidRDefault="00290B73" w:rsidP="00F775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B15AB4" w14:textId="74094BA4" w:rsidR="00DE03A0" w:rsidRDefault="00450FD3" w:rsidP="00450FD3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действующими законодательными и нормативными актами: Гражданским кодексом РФ, Трудовым кодексом РФ, законами РФ от 21.11.2001г. №323-ФЗ «Об основах охраны здоровья граждан в РФ», от 21.12.2004г. №171</w:t>
      </w:r>
      <w:r w:rsidR="00D2054B">
        <w:rPr>
          <w:rFonts w:ascii="Times New Roman" w:hAnsi="Times New Roman" w:cs="Times New Roman"/>
          <w:sz w:val="28"/>
          <w:szCs w:val="28"/>
        </w:rPr>
        <w:t>-ФЗ «О защите прав потребителей», Постановлением правительства РФ от 04.10.2021г. №1006 «Об утверждении Правил предоставления медицинскими организациями платных медицинских услуг».</w:t>
      </w:r>
    </w:p>
    <w:p w14:paraId="23A7C55F" w14:textId="397C8AA0" w:rsidR="00D2054B" w:rsidRDefault="00D2054B" w:rsidP="00450FD3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распространяются на медицинские услуги, предоставляемые гражданам на возмездной основе за счёт личных средств граждан, средств юридических лиц и иных средств на основании договоров, в том числе договоров добровольного медицинского страхования.</w:t>
      </w:r>
    </w:p>
    <w:p w14:paraId="1D73F666" w14:textId="09D3C616" w:rsidR="00D2054B" w:rsidRDefault="00D2054B" w:rsidP="002819F7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определяют порядок и условия предоставления платных медицинских услуг в ГАУЗ СК «Георгиевская стоматологическая поликлиника» (далее – Учреждение</w:t>
      </w:r>
      <w:r w:rsidRPr="00D22389">
        <w:rPr>
          <w:rFonts w:ascii="Times New Roman" w:hAnsi="Times New Roman" w:cs="Times New Roman"/>
          <w:sz w:val="28"/>
          <w:szCs w:val="28"/>
        </w:rPr>
        <w:t>)</w:t>
      </w:r>
      <w:r w:rsidR="00D22389" w:rsidRPr="00D22389">
        <w:rPr>
          <w:rFonts w:ascii="Times New Roman" w:hAnsi="Times New Roman" w:cs="Times New Roman"/>
          <w:sz w:val="28"/>
          <w:szCs w:val="28"/>
        </w:rPr>
        <w:t>.</w:t>
      </w:r>
    </w:p>
    <w:p w14:paraId="560F2A90" w14:textId="6C729A22" w:rsidR="002819F7" w:rsidRDefault="006A790D" w:rsidP="002819F7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медицинские услуги предоставляются населению в виде консультативной, лечебно-диагностической и профилактической помощи в Учреждении.</w:t>
      </w:r>
    </w:p>
    <w:p w14:paraId="038FFF65" w14:textId="3C6885F1" w:rsidR="006A790D" w:rsidRDefault="006A790D" w:rsidP="006A790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0561892" w14:textId="2DB7AFA0" w:rsidR="006A790D" w:rsidRPr="00FE0F9E" w:rsidRDefault="006A790D" w:rsidP="00FE0F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E0F9E">
        <w:rPr>
          <w:rFonts w:ascii="Times New Roman" w:hAnsi="Times New Roman" w:cs="Times New Roman"/>
          <w:sz w:val="28"/>
          <w:szCs w:val="28"/>
        </w:rPr>
        <w:t>2. ПОРЯДОК И ОРГАНИЗАЦИЯ ПРЕДОСТАВЛЕНИЯ</w:t>
      </w:r>
    </w:p>
    <w:p w14:paraId="10E75521" w14:textId="6BC78D83" w:rsidR="006A790D" w:rsidRDefault="006A790D" w:rsidP="00FE0F9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F9E">
        <w:rPr>
          <w:rFonts w:ascii="Times New Roman" w:hAnsi="Times New Roman" w:cs="Times New Roman"/>
          <w:sz w:val="28"/>
          <w:szCs w:val="28"/>
        </w:rPr>
        <w:t>ПЛАТНЫХ УСЛУГ</w:t>
      </w:r>
    </w:p>
    <w:p w14:paraId="618CCAD5" w14:textId="77777777" w:rsidR="00290B73" w:rsidRPr="00FE0F9E" w:rsidRDefault="00290B73" w:rsidP="00FE0F9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B3CA65" w14:textId="747FD363" w:rsidR="006A790D" w:rsidRPr="00FE0F9E" w:rsidRDefault="006A790D" w:rsidP="00EB4145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F9E">
        <w:rPr>
          <w:rFonts w:ascii="Times New Roman" w:hAnsi="Times New Roman" w:cs="Times New Roman"/>
          <w:sz w:val="28"/>
          <w:szCs w:val="28"/>
        </w:rPr>
        <w:t xml:space="preserve">2.1. Учреждение предоставляет </w:t>
      </w:r>
      <w:r w:rsidR="009D3AE1" w:rsidRPr="00FE0F9E">
        <w:rPr>
          <w:rFonts w:ascii="Times New Roman" w:hAnsi="Times New Roman" w:cs="Times New Roman"/>
          <w:sz w:val="28"/>
          <w:szCs w:val="28"/>
        </w:rPr>
        <w:t>медицинские услуги на платной основе при наличии лицензии на избранные виды медицинской помощи.</w:t>
      </w:r>
    </w:p>
    <w:p w14:paraId="66DD7C91" w14:textId="3BE63170" w:rsidR="009D3AE1" w:rsidRDefault="009D3AE1" w:rsidP="009D3A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Учреждение обеспечивает соответствие качества предоставляемых медицинских услуг требованиям, предъявляемым к методам диагностики, профилактики, лечения, разрешенным на территории РФ.</w:t>
      </w:r>
    </w:p>
    <w:p w14:paraId="24CB81CB" w14:textId="53B05E3C" w:rsidR="009D3AE1" w:rsidRDefault="009D3AE1" w:rsidP="00D06D1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Платные медицинские услуги оказываются медицинским персоналом </w:t>
      </w:r>
      <w:r w:rsidR="00740D45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 основное рабочее время</w:t>
      </w:r>
      <w:r w:rsidR="00740D45">
        <w:rPr>
          <w:rFonts w:ascii="Times New Roman" w:hAnsi="Times New Roman" w:cs="Times New Roman"/>
          <w:sz w:val="28"/>
          <w:szCs w:val="28"/>
        </w:rPr>
        <w:t xml:space="preserve">, так и в дополнительное время, при </w:t>
      </w:r>
      <w:r w:rsidR="0084574E">
        <w:rPr>
          <w:rFonts w:ascii="Times New Roman" w:hAnsi="Times New Roman" w:cs="Times New Roman"/>
          <w:sz w:val="28"/>
          <w:szCs w:val="28"/>
        </w:rPr>
        <w:lastRenderedPageBreak/>
        <w:t>этом</w:t>
      </w:r>
      <w:r w:rsidR="000D12F3">
        <w:rPr>
          <w:rFonts w:ascii="Times New Roman" w:hAnsi="Times New Roman" w:cs="Times New Roman"/>
          <w:sz w:val="28"/>
          <w:szCs w:val="28"/>
        </w:rPr>
        <w:t xml:space="preserve"> не должны ухудшаться доступность и качество</w:t>
      </w:r>
      <w:r w:rsidR="00740D45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по программе обязательного медицинского страхования.</w:t>
      </w:r>
    </w:p>
    <w:p w14:paraId="46C65944" w14:textId="05465C94" w:rsidR="0072728A" w:rsidRDefault="009D3AE1" w:rsidP="009D3A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2728A">
        <w:rPr>
          <w:rFonts w:ascii="Times New Roman" w:hAnsi="Times New Roman" w:cs="Times New Roman"/>
          <w:sz w:val="28"/>
          <w:szCs w:val="28"/>
        </w:rPr>
        <w:t xml:space="preserve">Платные медицинские услуги населению осуществляются в рамках договоров в письменной форме. Договор составляется в трех экземплярах, один из которых находится у исполнителя, второй </w:t>
      </w:r>
      <w:r w:rsidR="00687C87">
        <w:rPr>
          <w:rFonts w:ascii="Times New Roman" w:hAnsi="Times New Roman" w:cs="Times New Roman"/>
          <w:sz w:val="28"/>
          <w:szCs w:val="28"/>
        </w:rPr>
        <w:t xml:space="preserve">- </w:t>
      </w:r>
      <w:r w:rsidR="0072728A">
        <w:rPr>
          <w:rFonts w:ascii="Times New Roman" w:hAnsi="Times New Roman" w:cs="Times New Roman"/>
          <w:sz w:val="28"/>
          <w:szCs w:val="28"/>
        </w:rPr>
        <w:t xml:space="preserve">у </w:t>
      </w:r>
      <w:r w:rsidR="00306AE7">
        <w:rPr>
          <w:rFonts w:ascii="Times New Roman" w:hAnsi="Times New Roman" w:cs="Times New Roman"/>
          <w:sz w:val="28"/>
          <w:szCs w:val="28"/>
        </w:rPr>
        <w:t>законного представит</w:t>
      </w:r>
      <w:r w:rsidR="007603FE">
        <w:rPr>
          <w:rFonts w:ascii="Times New Roman" w:hAnsi="Times New Roman" w:cs="Times New Roman"/>
          <w:sz w:val="28"/>
          <w:szCs w:val="28"/>
        </w:rPr>
        <w:t>е</w:t>
      </w:r>
      <w:r w:rsidR="00306AE7">
        <w:rPr>
          <w:rFonts w:ascii="Times New Roman" w:hAnsi="Times New Roman" w:cs="Times New Roman"/>
          <w:sz w:val="28"/>
          <w:szCs w:val="28"/>
        </w:rPr>
        <w:t>ля</w:t>
      </w:r>
      <w:r w:rsidR="00687C87">
        <w:rPr>
          <w:rFonts w:ascii="Times New Roman" w:hAnsi="Times New Roman" w:cs="Times New Roman"/>
          <w:sz w:val="28"/>
          <w:szCs w:val="28"/>
        </w:rPr>
        <w:t>,</w:t>
      </w:r>
      <w:r w:rsidR="0072728A">
        <w:rPr>
          <w:rFonts w:ascii="Times New Roman" w:hAnsi="Times New Roman" w:cs="Times New Roman"/>
          <w:sz w:val="28"/>
          <w:szCs w:val="28"/>
        </w:rPr>
        <w:t xml:space="preserve"> третий – у </w:t>
      </w:r>
      <w:r w:rsidR="00306AE7">
        <w:rPr>
          <w:rFonts w:ascii="Times New Roman" w:hAnsi="Times New Roman" w:cs="Times New Roman"/>
          <w:sz w:val="28"/>
          <w:szCs w:val="28"/>
        </w:rPr>
        <w:t>заказчика</w:t>
      </w:r>
      <w:r w:rsidR="0072728A">
        <w:rPr>
          <w:rFonts w:ascii="Times New Roman" w:hAnsi="Times New Roman" w:cs="Times New Roman"/>
          <w:sz w:val="28"/>
          <w:szCs w:val="28"/>
        </w:rPr>
        <w:t xml:space="preserve">. В случае, если договор заключается </w:t>
      </w:r>
      <w:r w:rsidR="00306AE7">
        <w:rPr>
          <w:rFonts w:ascii="Times New Roman" w:hAnsi="Times New Roman" w:cs="Times New Roman"/>
          <w:sz w:val="28"/>
          <w:szCs w:val="28"/>
        </w:rPr>
        <w:t>заказчиком</w:t>
      </w:r>
      <w:r w:rsidR="0072728A">
        <w:rPr>
          <w:rFonts w:ascii="Times New Roman" w:hAnsi="Times New Roman" w:cs="Times New Roman"/>
          <w:sz w:val="28"/>
          <w:szCs w:val="28"/>
        </w:rPr>
        <w:t xml:space="preserve"> и исполнителем, он составляется в двух экземплярах.</w:t>
      </w:r>
    </w:p>
    <w:p w14:paraId="6A28F99D" w14:textId="73165F32" w:rsidR="009D3AE1" w:rsidRDefault="0072728A" w:rsidP="009D3A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D0FC9">
        <w:rPr>
          <w:rFonts w:ascii="Times New Roman" w:hAnsi="Times New Roman" w:cs="Times New Roman"/>
          <w:sz w:val="28"/>
          <w:szCs w:val="28"/>
        </w:rPr>
        <w:t>При оказании медицинских услуг на платной основе в установленном порядке заполняется медицинская документация.</w:t>
      </w:r>
    </w:p>
    <w:p w14:paraId="324C7F3A" w14:textId="3BB99DE0" w:rsidR="00EE2D7E" w:rsidRDefault="00EE2D7E" w:rsidP="009D3A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AE3A87" w14:textId="34B6C47F" w:rsidR="00EE2D7E" w:rsidRDefault="00EE2D7E" w:rsidP="00EE2D7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ЦЕНЫ НА ПЛАТНЫЕ УСЛУГИ </w:t>
      </w:r>
    </w:p>
    <w:p w14:paraId="5AEA70FE" w14:textId="48194ECB" w:rsidR="00EE2D7E" w:rsidRDefault="00EE2D7E" w:rsidP="00EE2D7E">
      <w:pPr>
        <w:pStyle w:val="a3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ПОРЯДОК ОПЛАТЫ</w:t>
      </w:r>
    </w:p>
    <w:p w14:paraId="0DF08F13" w14:textId="77777777" w:rsidR="00D06D1C" w:rsidRDefault="00D06D1C" w:rsidP="00EE2D7E">
      <w:pPr>
        <w:pStyle w:val="a3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14:paraId="5BE0E379" w14:textId="3C6F2DBC" w:rsidR="00EE2D7E" w:rsidRDefault="005D4ECB" w:rsidP="009D3A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Платные медицинские услуги оказываются в соответствие с действующим прейскурантом Учреждения.</w:t>
      </w:r>
    </w:p>
    <w:p w14:paraId="103A4F2E" w14:textId="7BFE1699" w:rsidR="005D4ECB" w:rsidRDefault="005D4ECB" w:rsidP="009D3A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Тарифы на оказание платных медицинских услуг, утверждаются приказом главного врача.</w:t>
      </w:r>
    </w:p>
    <w:p w14:paraId="5DB5F66C" w14:textId="16318D1D" w:rsidR="00FC22D5" w:rsidRDefault="00FC22D5" w:rsidP="009D3A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Оплата платных медицинских услуг производится путем безналичных перечислений или в кассу учреждения. Расчеты с населением за предоставление платных медицинских услуг осуществляются учреждением с применением контрольно-кассовых машин.</w:t>
      </w:r>
    </w:p>
    <w:p w14:paraId="11EB9DC3" w14:textId="753C09CB" w:rsidR="00EE2D7E" w:rsidRDefault="00FC22D5" w:rsidP="009D3A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На предоставление платных </w:t>
      </w:r>
      <w:r w:rsidR="00625E07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услуг соста</w:t>
      </w:r>
      <w:r w:rsidR="00625E07">
        <w:rPr>
          <w:rFonts w:ascii="Times New Roman" w:hAnsi="Times New Roman" w:cs="Times New Roman"/>
          <w:sz w:val="28"/>
          <w:szCs w:val="28"/>
        </w:rPr>
        <w:t>вляется предварительный план лечения. Его составление по требованию потребителя (заказчика) или исполнителя является обязательным, при это</w:t>
      </w:r>
      <w:r w:rsidR="00C4360B">
        <w:rPr>
          <w:rFonts w:ascii="Times New Roman" w:hAnsi="Times New Roman" w:cs="Times New Roman"/>
          <w:sz w:val="28"/>
          <w:szCs w:val="28"/>
        </w:rPr>
        <w:t>м</w:t>
      </w:r>
      <w:r w:rsidR="00625E07">
        <w:rPr>
          <w:rFonts w:ascii="Times New Roman" w:hAnsi="Times New Roman" w:cs="Times New Roman"/>
          <w:sz w:val="28"/>
          <w:szCs w:val="28"/>
        </w:rPr>
        <w:t xml:space="preserve"> он является неотъемлемой частью договора.</w:t>
      </w:r>
    </w:p>
    <w:p w14:paraId="2EFDBDC0" w14:textId="30384A04" w:rsidR="00625E07" w:rsidRDefault="00FB4A3F" w:rsidP="009D3A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случае </w:t>
      </w:r>
      <w:r w:rsidR="00490BB0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платных медицинских услуг требуется предоставление на возмездной основе дополнительных </w:t>
      </w:r>
      <w:r w:rsidR="00C1385D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услуг, не предусмотренных договором, исполнитель обязан предупредить об этом заказчика.</w:t>
      </w:r>
      <w:r w:rsidR="00C1385D">
        <w:rPr>
          <w:rFonts w:ascii="Times New Roman" w:hAnsi="Times New Roman" w:cs="Times New Roman"/>
          <w:sz w:val="28"/>
          <w:szCs w:val="28"/>
        </w:rPr>
        <w:t xml:space="preserve"> Без согласия заказчика исполнитель не вправе предоставлять дополнительные медицинские услуги на возмездной основе.</w:t>
      </w:r>
    </w:p>
    <w:p w14:paraId="391583A6" w14:textId="775A5B40" w:rsidR="00C1385D" w:rsidRDefault="00C1385D" w:rsidP="009D3A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случает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</w:t>
      </w:r>
      <w:r w:rsidR="00FE0F9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острых заболеваниях, состояниях, обострениях хронических заболеваний, такие медицинские услуги оказываются без взимания платны в соответствии с Федеральным законом «Об основах охраны здоровья граждан в Российской Федерации»</w:t>
      </w:r>
      <w:r w:rsidR="00FE0F9E">
        <w:rPr>
          <w:rFonts w:ascii="Times New Roman" w:hAnsi="Times New Roman" w:cs="Times New Roman"/>
          <w:sz w:val="28"/>
          <w:szCs w:val="28"/>
        </w:rPr>
        <w:t>.</w:t>
      </w:r>
    </w:p>
    <w:p w14:paraId="606B9D02" w14:textId="2E4C0EEE" w:rsidR="007603FE" w:rsidRDefault="007603FE" w:rsidP="009D3A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случае отказа потребителя</w:t>
      </w:r>
      <w:r w:rsidR="00D26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заключения догов</w:t>
      </w:r>
      <w:r w:rsidR="00D26C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 от получения</w:t>
      </w:r>
      <w:r w:rsidR="00D26C97">
        <w:rPr>
          <w:rFonts w:ascii="Times New Roman" w:hAnsi="Times New Roman" w:cs="Times New Roman"/>
          <w:sz w:val="28"/>
          <w:szCs w:val="28"/>
        </w:rPr>
        <w:t xml:space="preserve">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10FEB">
        <w:rPr>
          <w:rFonts w:ascii="Times New Roman" w:hAnsi="Times New Roman" w:cs="Times New Roman"/>
          <w:sz w:val="28"/>
          <w:szCs w:val="28"/>
        </w:rPr>
        <w:t>,</w:t>
      </w:r>
      <w:r w:rsidR="00D26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</w:t>
      </w:r>
      <w:r w:rsidR="00D26C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 расторгается.</w:t>
      </w:r>
      <w:r w:rsidR="00010FEB">
        <w:rPr>
          <w:rFonts w:ascii="Times New Roman" w:hAnsi="Times New Roman" w:cs="Times New Roman"/>
          <w:sz w:val="28"/>
          <w:szCs w:val="28"/>
        </w:rPr>
        <w:t xml:space="preserve"> Исполнитель информирует Потребителя (Заказчика) о расторжении договора по инициативе Потребителя, при этом Потребитель (Заказчик) оплачивает </w:t>
      </w:r>
      <w:r w:rsidR="00010FEB">
        <w:rPr>
          <w:rFonts w:ascii="Times New Roman" w:hAnsi="Times New Roman" w:cs="Times New Roman"/>
          <w:sz w:val="28"/>
          <w:szCs w:val="28"/>
        </w:rPr>
        <w:lastRenderedPageBreak/>
        <w:t>Исполнителю фактически понесенные Исполнителем расходы, связанные с исполнение</w:t>
      </w:r>
      <w:r w:rsidR="00131A72">
        <w:rPr>
          <w:rFonts w:ascii="Times New Roman" w:hAnsi="Times New Roman" w:cs="Times New Roman"/>
          <w:sz w:val="28"/>
          <w:szCs w:val="28"/>
        </w:rPr>
        <w:t>м</w:t>
      </w:r>
      <w:r w:rsidR="00010FEB">
        <w:rPr>
          <w:rFonts w:ascii="Times New Roman" w:hAnsi="Times New Roman" w:cs="Times New Roman"/>
          <w:sz w:val="28"/>
          <w:szCs w:val="28"/>
        </w:rPr>
        <w:t xml:space="preserve"> обязательств по договору.</w:t>
      </w:r>
    </w:p>
    <w:p w14:paraId="0A3975CC" w14:textId="549C7C84" w:rsidR="00FE0F9E" w:rsidRDefault="00FE0F9E" w:rsidP="009D3A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61A3FB" w14:textId="334723AB" w:rsidR="00FE0F9E" w:rsidRDefault="00FE0F9E" w:rsidP="00D06D1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И КОНТРОЛЬ ЗА ПРЕДОСТАВЛЕНИЕМ МЕДИЦИНСКИХ УСЛУГ.</w:t>
      </w:r>
    </w:p>
    <w:p w14:paraId="7D975FE7" w14:textId="77777777" w:rsidR="00D06D1C" w:rsidRDefault="00D06D1C" w:rsidP="0056708D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</w:p>
    <w:p w14:paraId="45D3258C" w14:textId="227A370F" w:rsidR="00F22782" w:rsidRDefault="00EF4587" w:rsidP="00F2278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22782">
        <w:rPr>
          <w:rFonts w:ascii="Times New Roman" w:hAnsi="Times New Roman" w:cs="Times New Roman"/>
          <w:sz w:val="28"/>
          <w:szCs w:val="28"/>
        </w:rPr>
        <w:t>За неисп</w:t>
      </w:r>
      <w:r w:rsidR="00D06D1C">
        <w:rPr>
          <w:rFonts w:ascii="Times New Roman" w:hAnsi="Times New Roman" w:cs="Times New Roman"/>
          <w:sz w:val="28"/>
          <w:szCs w:val="28"/>
        </w:rPr>
        <w:t>о</w:t>
      </w:r>
      <w:r w:rsidR="00F22782">
        <w:rPr>
          <w:rFonts w:ascii="Times New Roman" w:hAnsi="Times New Roman" w:cs="Times New Roman"/>
          <w:sz w:val="28"/>
          <w:szCs w:val="28"/>
        </w:rPr>
        <w:t>лнение либо ненадлежащие исполнение обязательств по догов</w:t>
      </w:r>
      <w:r w:rsidR="00D06D1C">
        <w:rPr>
          <w:rFonts w:ascii="Times New Roman" w:hAnsi="Times New Roman" w:cs="Times New Roman"/>
          <w:sz w:val="28"/>
          <w:szCs w:val="28"/>
        </w:rPr>
        <w:t>о</w:t>
      </w:r>
      <w:r w:rsidR="00F22782">
        <w:rPr>
          <w:rFonts w:ascii="Times New Roman" w:hAnsi="Times New Roman" w:cs="Times New Roman"/>
          <w:sz w:val="28"/>
          <w:szCs w:val="28"/>
        </w:rPr>
        <w:t xml:space="preserve">ру исполнитель несет </w:t>
      </w:r>
      <w:r w:rsidR="00D06D1C">
        <w:rPr>
          <w:rFonts w:ascii="Times New Roman" w:hAnsi="Times New Roman" w:cs="Times New Roman"/>
          <w:sz w:val="28"/>
          <w:szCs w:val="28"/>
        </w:rPr>
        <w:t>ответственность</w:t>
      </w:r>
      <w:r w:rsidR="00F22782">
        <w:rPr>
          <w:rFonts w:ascii="Times New Roman" w:hAnsi="Times New Roman" w:cs="Times New Roman"/>
          <w:sz w:val="28"/>
          <w:szCs w:val="28"/>
        </w:rPr>
        <w:t xml:space="preserve">, </w:t>
      </w:r>
      <w:r w:rsidR="00D06D1C">
        <w:rPr>
          <w:rFonts w:ascii="Times New Roman" w:hAnsi="Times New Roman" w:cs="Times New Roman"/>
          <w:sz w:val="28"/>
          <w:szCs w:val="28"/>
        </w:rPr>
        <w:t>предусмотренную</w:t>
      </w:r>
      <w:r w:rsidR="00F22782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1E429C">
        <w:rPr>
          <w:rFonts w:ascii="Times New Roman" w:hAnsi="Times New Roman" w:cs="Times New Roman"/>
          <w:sz w:val="28"/>
          <w:szCs w:val="28"/>
        </w:rPr>
        <w:t>Российской</w:t>
      </w:r>
      <w:r w:rsidR="00F22782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14:paraId="21B54C97" w14:textId="31F0D51B" w:rsidR="00F22782" w:rsidRDefault="00F22782" w:rsidP="00F2278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Вред, причиненный жизни и здоровью пациента в результате предоставления некачественной платной медицинской услуги, подлежит возмещению исполнителем в соответствии с </w:t>
      </w:r>
      <w:r w:rsidR="00D06D1C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3D9F886D" w14:textId="1BEC25C7" w:rsidR="00F22782" w:rsidRDefault="00F22782" w:rsidP="00F2278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14:paraId="4D7203F5" w14:textId="2A0E9E7B" w:rsidR="0056708D" w:rsidRDefault="0056708D" w:rsidP="00F2278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E28B4F" w14:textId="47071922" w:rsidR="0056708D" w:rsidRDefault="0056708D" w:rsidP="00F2278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5C1978" w14:textId="464A14EB" w:rsidR="0056708D" w:rsidRDefault="0056708D" w:rsidP="00F2278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018CCC" w14:textId="77777777" w:rsidR="00FC57B2" w:rsidRDefault="0056708D" w:rsidP="00FC57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ГАУЗ СК </w:t>
      </w:r>
      <w:r w:rsidR="00FC57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C57B2">
        <w:rPr>
          <w:rFonts w:ascii="Times New Roman" w:hAnsi="Times New Roman" w:cs="Times New Roman"/>
          <w:sz w:val="28"/>
          <w:szCs w:val="28"/>
        </w:rPr>
        <w:t xml:space="preserve">еоргиевская </w:t>
      </w:r>
    </w:p>
    <w:p w14:paraId="361835C8" w14:textId="31B30A3E" w:rsidR="0056708D" w:rsidRPr="00F22782" w:rsidRDefault="00FC57B2" w:rsidP="00FC57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стоматологическая поликлиника»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Амбарцумов</w:t>
      </w:r>
      <w:proofErr w:type="spellEnd"/>
    </w:p>
    <w:sectPr w:rsidR="0056708D" w:rsidRPr="00F22782" w:rsidSect="00D06D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3DD7"/>
    <w:multiLevelType w:val="hybridMultilevel"/>
    <w:tmpl w:val="5ECABF7C"/>
    <w:lvl w:ilvl="0" w:tplc="2858301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DAB6690"/>
    <w:multiLevelType w:val="multilevel"/>
    <w:tmpl w:val="4E42C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A9"/>
    <w:rsid w:val="00010FEB"/>
    <w:rsid w:val="000D12F3"/>
    <w:rsid w:val="00131A72"/>
    <w:rsid w:val="001E429C"/>
    <w:rsid w:val="002819F7"/>
    <w:rsid w:val="00290B73"/>
    <w:rsid w:val="00303E96"/>
    <w:rsid w:val="00306AE7"/>
    <w:rsid w:val="00450FD3"/>
    <w:rsid w:val="00490BB0"/>
    <w:rsid w:val="0056708D"/>
    <w:rsid w:val="005D4ECB"/>
    <w:rsid w:val="00625E07"/>
    <w:rsid w:val="006619A9"/>
    <w:rsid w:val="00687C87"/>
    <w:rsid w:val="006A790D"/>
    <w:rsid w:val="0072728A"/>
    <w:rsid w:val="00740D45"/>
    <w:rsid w:val="00741789"/>
    <w:rsid w:val="007603FE"/>
    <w:rsid w:val="0084574E"/>
    <w:rsid w:val="009A5A2D"/>
    <w:rsid w:val="009D0FC9"/>
    <w:rsid w:val="009D3AE1"/>
    <w:rsid w:val="00B92B06"/>
    <w:rsid w:val="00C1385D"/>
    <w:rsid w:val="00C4360B"/>
    <w:rsid w:val="00CE2C5A"/>
    <w:rsid w:val="00D06D1C"/>
    <w:rsid w:val="00D2054B"/>
    <w:rsid w:val="00D22389"/>
    <w:rsid w:val="00D26C97"/>
    <w:rsid w:val="00DE03A0"/>
    <w:rsid w:val="00EB4145"/>
    <w:rsid w:val="00ED12F6"/>
    <w:rsid w:val="00EE2D7E"/>
    <w:rsid w:val="00EF4587"/>
    <w:rsid w:val="00F14368"/>
    <w:rsid w:val="00F22782"/>
    <w:rsid w:val="00F77531"/>
    <w:rsid w:val="00FB4A3F"/>
    <w:rsid w:val="00FC22D5"/>
    <w:rsid w:val="00FC57B2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4FA2"/>
  <w15:chartTrackingRefBased/>
  <w15:docId w15:val="{9F670D2E-3CF8-49E3-84CB-FE729055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A2D"/>
    <w:pPr>
      <w:ind w:left="720"/>
      <w:contextualSpacing/>
    </w:pPr>
  </w:style>
  <w:style w:type="paragraph" w:styleId="a4">
    <w:name w:val="No Spacing"/>
    <w:uiPriority w:val="1"/>
    <w:qFormat/>
    <w:rsid w:val="00FE0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ГСП</dc:creator>
  <cp:keywords/>
  <dc:description/>
  <cp:lastModifiedBy>Экономист ГСП</cp:lastModifiedBy>
  <cp:revision>49</cp:revision>
  <cp:lastPrinted>2021-11-26T11:34:00Z</cp:lastPrinted>
  <dcterms:created xsi:type="dcterms:W3CDTF">2021-11-26T08:56:00Z</dcterms:created>
  <dcterms:modified xsi:type="dcterms:W3CDTF">2021-11-30T11:52:00Z</dcterms:modified>
</cp:coreProperties>
</file>