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</w:t>
      </w:r>
      <w:r w:rsidR="00971E23">
        <w:rPr>
          <w:b/>
          <w:sz w:val="32"/>
          <w:szCs w:val="32"/>
        </w:rPr>
        <w:t>2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</w:t>
      </w:r>
      <w:r w:rsidR="006B755B">
        <w:rPr>
          <w:b/>
          <w:sz w:val="28"/>
          <w:szCs w:val="28"/>
        </w:rPr>
        <w:t xml:space="preserve">                      </w:t>
      </w:r>
      <w:r w:rsidRPr="00615D52">
        <w:rPr>
          <w:b/>
          <w:sz w:val="28"/>
          <w:szCs w:val="28"/>
        </w:rPr>
        <w:t xml:space="preserve"> </w:t>
      </w:r>
      <w:r w:rsidR="0079240F" w:rsidRPr="0079240F">
        <w:rPr>
          <w:sz w:val="28"/>
          <w:szCs w:val="28"/>
        </w:rPr>
        <w:t>288381 УЕТ</w:t>
      </w:r>
      <w:r w:rsidRPr="00615D52">
        <w:rPr>
          <w:sz w:val="28"/>
          <w:szCs w:val="28"/>
        </w:rPr>
        <w:t xml:space="preserve"> 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="009A0481">
        <w:rPr>
          <w:sz w:val="28"/>
          <w:szCs w:val="28"/>
        </w:rPr>
        <w:t>84242,25</w:t>
      </w:r>
      <w:r w:rsidRPr="00615D52">
        <w:rPr>
          <w:sz w:val="28"/>
          <w:szCs w:val="28"/>
        </w:rPr>
        <w:t xml:space="preserve">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</w:t>
      </w:r>
      <w:r w:rsidR="009A0481">
        <w:rPr>
          <w:sz w:val="28"/>
          <w:szCs w:val="28"/>
        </w:rPr>
        <w:t>14049</w:t>
      </w:r>
      <w:r w:rsidRPr="00615D52">
        <w:rPr>
          <w:sz w:val="28"/>
          <w:szCs w:val="28"/>
        </w:rPr>
        <w:t xml:space="preserve"> УЕТ врачей ортопедов 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227CBF">
        <w:rPr>
          <w:b/>
          <w:i/>
          <w:sz w:val="28"/>
          <w:szCs w:val="28"/>
        </w:rPr>
        <w:t>Государственный заказ</w:t>
      </w:r>
      <w:r w:rsidRPr="009217F2">
        <w:rPr>
          <w:sz w:val="28"/>
          <w:szCs w:val="28"/>
        </w:rPr>
        <w:t xml:space="preserve"> на 2022 год                   288381 УЕТ,  из них     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9217F2">
        <w:rPr>
          <w:sz w:val="28"/>
          <w:szCs w:val="28"/>
        </w:rPr>
        <w:t xml:space="preserve">из них:     детское отделение                                95315 УЕТ                               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9217F2">
        <w:rPr>
          <w:sz w:val="28"/>
          <w:szCs w:val="28"/>
        </w:rPr>
        <w:t xml:space="preserve">                 терапевтическое отделение                 193066 УЕТ                           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9217F2">
        <w:rPr>
          <w:sz w:val="28"/>
          <w:szCs w:val="28"/>
        </w:rPr>
        <w:t xml:space="preserve">                 профилактические посещения             9918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9217F2">
        <w:rPr>
          <w:sz w:val="28"/>
          <w:szCs w:val="28"/>
        </w:rPr>
        <w:t xml:space="preserve"> из них:     детское отделение                                4241</w:t>
      </w:r>
    </w:p>
    <w:p w:rsidR="009217F2" w:rsidRPr="009217F2" w:rsidRDefault="009217F2" w:rsidP="009217F2">
      <w:pPr>
        <w:pStyle w:val="a3"/>
        <w:rPr>
          <w:sz w:val="28"/>
          <w:szCs w:val="28"/>
        </w:rPr>
      </w:pPr>
      <w:r w:rsidRPr="009217F2">
        <w:rPr>
          <w:sz w:val="28"/>
          <w:szCs w:val="28"/>
        </w:rPr>
        <w:t xml:space="preserve">                 терапевтическое отделение                  5677  </w:t>
      </w:r>
    </w:p>
    <w:p w:rsidR="0079240F" w:rsidRPr="0079240F" w:rsidRDefault="0079240F" w:rsidP="0079240F">
      <w:pPr>
        <w:pStyle w:val="a3"/>
        <w:rPr>
          <w:sz w:val="28"/>
          <w:szCs w:val="28"/>
        </w:rPr>
      </w:pPr>
      <w:r w:rsidRPr="00227CBF">
        <w:rPr>
          <w:b/>
          <w:i/>
          <w:sz w:val="28"/>
          <w:szCs w:val="28"/>
        </w:rPr>
        <w:t>Финансовый план</w:t>
      </w:r>
      <w:r w:rsidRPr="00227CBF">
        <w:rPr>
          <w:b/>
          <w:sz w:val="28"/>
          <w:szCs w:val="28"/>
        </w:rPr>
        <w:t xml:space="preserve"> </w:t>
      </w:r>
      <w:r w:rsidRPr="0079240F">
        <w:rPr>
          <w:sz w:val="28"/>
          <w:szCs w:val="28"/>
        </w:rPr>
        <w:t>на 2022 год                                ОМС                          Платно</w:t>
      </w:r>
    </w:p>
    <w:p w:rsidR="0079240F" w:rsidRPr="0079240F" w:rsidRDefault="0079240F" w:rsidP="0079240F">
      <w:pPr>
        <w:pStyle w:val="a3"/>
        <w:rPr>
          <w:sz w:val="28"/>
          <w:szCs w:val="28"/>
        </w:rPr>
      </w:pPr>
      <w:r w:rsidRPr="0079240F">
        <w:rPr>
          <w:sz w:val="28"/>
          <w:szCs w:val="28"/>
        </w:rPr>
        <w:t xml:space="preserve">                                                                                 56452958,0 руб.       49000000,0 руб.</w:t>
      </w:r>
    </w:p>
    <w:p w:rsidR="0079240F" w:rsidRPr="0079240F" w:rsidRDefault="0079240F" w:rsidP="0079240F">
      <w:pPr>
        <w:pStyle w:val="a3"/>
        <w:rPr>
          <w:sz w:val="28"/>
          <w:szCs w:val="28"/>
        </w:rPr>
      </w:pPr>
      <w:r w:rsidRPr="0079240F">
        <w:rPr>
          <w:sz w:val="28"/>
          <w:szCs w:val="28"/>
        </w:rPr>
        <w:t xml:space="preserve">из них:     детское отделение                                 21114228,0 руб.      11000000,0 руб.     </w:t>
      </w:r>
    </w:p>
    <w:p w:rsidR="0079240F" w:rsidRPr="0079240F" w:rsidRDefault="0079240F" w:rsidP="0079240F">
      <w:pPr>
        <w:pStyle w:val="a3"/>
        <w:rPr>
          <w:sz w:val="28"/>
          <w:szCs w:val="28"/>
        </w:rPr>
      </w:pPr>
      <w:r w:rsidRPr="0079240F">
        <w:rPr>
          <w:sz w:val="28"/>
          <w:szCs w:val="28"/>
        </w:rPr>
        <w:t xml:space="preserve">                 терапевтическое отделение                  35338731,0 руб.      24800000,0 руб.   </w:t>
      </w:r>
    </w:p>
    <w:p w:rsidR="0079240F" w:rsidRPr="0079240F" w:rsidRDefault="0079240F" w:rsidP="0079240F">
      <w:pPr>
        <w:pStyle w:val="a3"/>
        <w:rPr>
          <w:sz w:val="28"/>
          <w:szCs w:val="28"/>
        </w:rPr>
      </w:pPr>
      <w:r w:rsidRPr="0079240F">
        <w:rPr>
          <w:sz w:val="28"/>
          <w:szCs w:val="28"/>
        </w:rPr>
        <w:t xml:space="preserve">                 ортопедическое отделение                                                    13200000,0 руб.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Плановый объём в день на 1 </w:t>
      </w:r>
      <w:r w:rsidR="009217F2">
        <w:rPr>
          <w:b/>
          <w:sz w:val="28"/>
          <w:szCs w:val="28"/>
        </w:rPr>
        <w:t>врачеб</w:t>
      </w:r>
      <w:r w:rsidRPr="00615D52">
        <w:rPr>
          <w:b/>
          <w:sz w:val="28"/>
          <w:szCs w:val="28"/>
        </w:rPr>
        <w:t>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</w:t>
      </w:r>
      <w:r w:rsidR="009217F2">
        <w:rPr>
          <w:sz w:val="28"/>
          <w:szCs w:val="28"/>
        </w:rPr>
        <w:t>34,0</w:t>
      </w:r>
      <w:r w:rsidRPr="004B3EC5">
        <w:rPr>
          <w:sz w:val="28"/>
          <w:szCs w:val="28"/>
        </w:rPr>
        <w:t xml:space="preserve">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 w:rsidR="009D3E6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9D3E6F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965F2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2965F2" w:rsidRPr="00C10430">
        <w:rPr>
          <w:b/>
          <w:sz w:val="32"/>
          <w:szCs w:val="32"/>
        </w:rPr>
        <w:t xml:space="preserve"> </w:t>
      </w:r>
    </w:p>
    <w:p w:rsidR="005E5685" w:rsidRDefault="005E5685" w:rsidP="000A3851">
      <w:pPr>
        <w:tabs>
          <w:tab w:val="left" w:pos="5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9D3E6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на 20</w:t>
      </w:r>
      <w:r w:rsidR="006A63F0">
        <w:rPr>
          <w:b/>
          <w:sz w:val="32"/>
          <w:szCs w:val="32"/>
        </w:rPr>
        <w:t>2</w:t>
      </w:r>
      <w:r w:rsidR="00971E2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  <w:r w:rsidR="000A3851">
        <w:rPr>
          <w:b/>
          <w:sz w:val="32"/>
          <w:szCs w:val="32"/>
        </w:rPr>
        <w:tab/>
      </w:r>
    </w:p>
    <w:tbl>
      <w:tblPr>
        <w:tblpPr w:leftFromText="180" w:rightFromText="180" w:vertAnchor="text" w:tblpX="-244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850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851"/>
        <w:gridCol w:w="850"/>
        <w:gridCol w:w="885"/>
        <w:gridCol w:w="782"/>
      </w:tblGrid>
      <w:tr w:rsidR="00582199" w:rsidRPr="000A3851" w:rsidTr="00005ED5">
        <w:trPr>
          <w:cantSplit/>
          <w:trHeight w:val="3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Процент </w:t>
            </w:r>
            <w:proofErr w:type="gramStart"/>
            <w:r w:rsidRPr="00FE39DF">
              <w:rPr>
                <w:b/>
              </w:rPr>
              <w:t>санированных</w:t>
            </w:r>
            <w:proofErr w:type="gramEnd"/>
            <w:r w:rsidRPr="00FE39DF">
              <w:rPr>
                <w:b/>
              </w:rPr>
              <w:t xml:space="preserve">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от числа    </w:t>
            </w:r>
            <w:proofErr w:type="gramStart"/>
            <w:r w:rsidRPr="00FE39DF">
              <w:rPr>
                <w:b/>
              </w:rPr>
              <w:t>первичных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Отношение осложнённого кариеса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к </w:t>
            </w:r>
            <w:proofErr w:type="spellStart"/>
            <w:r w:rsidRPr="00FE39DF">
              <w:rPr>
                <w:b/>
              </w:rPr>
              <w:t>неосложнённому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Отношение удалённых  зубов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к вылеченным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Средняя продолжительность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1 случая нетрудоспособности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Коэффициент  </w:t>
            </w:r>
            <w:proofErr w:type="gramStart"/>
            <w:r w:rsidRPr="00FE39DF">
              <w:rPr>
                <w:b/>
              </w:rPr>
              <w:t>профилактической</w:t>
            </w:r>
            <w:proofErr w:type="gramEnd"/>
            <w:r w:rsidRPr="00FE39DF">
              <w:rPr>
                <w:b/>
              </w:rPr>
              <w:t xml:space="preserve">   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активности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Количество УЕТ на одно  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 посещение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Срок ожидания</w:t>
            </w:r>
            <w:r w:rsidR="002511E6">
              <w:rPr>
                <w:b/>
              </w:rPr>
              <w:t xml:space="preserve"> </w:t>
            </w:r>
            <w:r w:rsidRPr="00FE39DF">
              <w:rPr>
                <w:b/>
              </w:rPr>
              <w:t xml:space="preserve"> </w:t>
            </w:r>
            <w:r w:rsidR="002511E6">
              <w:rPr>
                <w:b/>
              </w:rPr>
              <w:t>м</w:t>
            </w:r>
            <w:r w:rsidRPr="00FE39DF">
              <w:rPr>
                <w:b/>
              </w:rPr>
              <w:t>ед</w:t>
            </w:r>
            <w:proofErr w:type="gramStart"/>
            <w:r w:rsidR="002511E6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gramStart"/>
            <w:r w:rsidRPr="00FE39DF">
              <w:rPr>
                <w:b/>
              </w:rPr>
              <w:t>п</w:t>
            </w:r>
            <w:proofErr w:type="gramEnd"/>
            <w:r w:rsidRPr="00FE39DF">
              <w:rPr>
                <w:b/>
              </w:rPr>
              <w:t>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Удовлетворённость населения    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медицинской  помощью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%   пломб из композита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%  осложнён</w:t>
            </w:r>
            <w:proofErr w:type="gramStart"/>
            <w:r w:rsidRPr="00FE39DF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gramStart"/>
            <w:r w:rsidRPr="00FE39DF">
              <w:rPr>
                <w:b/>
              </w:rPr>
              <w:t>к</w:t>
            </w:r>
            <w:proofErr w:type="gramEnd"/>
            <w:r w:rsidRPr="00FE39DF">
              <w:rPr>
                <w:b/>
              </w:rPr>
              <w:t xml:space="preserve">ариеса  в 1 </w:t>
            </w:r>
            <w:proofErr w:type="spellStart"/>
            <w:r w:rsidRPr="00FE39DF">
              <w:rPr>
                <w:b/>
              </w:rPr>
              <w:t>посеещ</w:t>
            </w:r>
            <w:proofErr w:type="spellEnd"/>
            <w:r w:rsidRPr="00FE39DF">
              <w:rPr>
                <w:b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Оперативная   активность </w:t>
            </w:r>
            <w:proofErr w:type="gramStart"/>
            <w:r w:rsidRPr="00FE39DF">
              <w:rPr>
                <w:b/>
              </w:rPr>
              <w:t>в</w:t>
            </w:r>
            <w:proofErr w:type="gramEnd"/>
            <w:r w:rsidRPr="00FE39DF">
              <w:rPr>
                <w:b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Взято на Д учёт на  1 врач</w:t>
            </w:r>
            <w:proofErr w:type="gramStart"/>
            <w:r w:rsidRPr="00FE39DF">
              <w:rPr>
                <w:b/>
              </w:rPr>
              <w:t>.</w:t>
            </w:r>
            <w:proofErr w:type="gramEnd"/>
            <w:r w:rsidRPr="00FE39DF">
              <w:rPr>
                <w:b/>
              </w:rPr>
              <w:t xml:space="preserve"> </w:t>
            </w:r>
            <w:proofErr w:type="spellStart"/>
            <w:proofErr w:type="gramStart"/>
            <w:r w:rsidRPr="00FE39DF">
              <w:rPr>
                <w:b/>
              </w:rPr>
              <w:t>д</w:t>
            </w:r>
            <w:proofErr w:type="gramEnd"/>
            <w:r w:rsidRPr="00FE39DF">
              <w:rPr>
                <w:b/>
              </w:rPr>
              <w:t>олжн</w:t>
            </w:r>
            <w:proofErr w:type="spellEnd"/>
            <w:r w:rsidRPr="00FE39DF">
              <w:rPr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Соотношение  </w:t>
            </w:r>
            <w:proofErr w:type="gramStart"/>
            <w:r w:rsidRPr="00FE39DF">
              <w:rPr>
                <w:b/>
              </w:rPr>
              <w:t>съёмных</w:t>
            </w:r>
            <w:proofErr w:type="gramEnd"/>
            <w:r w:rsidRPr="00FE39DF">
              <w:rPr>
                <w:b/>
              </w:rPr>
              <w:t xml:space="preserve">   и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несъёмных протезов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Соотношение  </w:t>
            </w:r>
            <w:proofErr w:type="gramStart"/>
            <w:r w:rsidRPr="00FE39DF">
              <w:rPr>
                <w:b/>
              </w:rPr>
              <w:t>опорных</w:t>
            </w:r>
            <w:proofErr w:type="gramEnd"/>
            <w:r w:rsidRPr="00FE39DF">
              <w:rPr>
                <w:b/>
              </w:rPr>
              <w:t xml:space="preserve"> и   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межуточных </w:t>
            </w:r>
            <w:proofErr w:type="gramStart"/>
            <w:r w:rsidRPr="00FE39DF">
              <w:rPr>
                <w:b/>
              </w:rPr>
              <w:t>к</w:t>
            </w:r>
            <w:proofErr w:type="gramEnd"/>
            <w:r w:rsidRPr="00FE39DF">
              <w:rPr>
                <w:b/>
              </w:rPr>
              <w:t xml:space="preserve"> зубов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Соотношение фасеток      </w:t>
            </w:r>
          </w:p>
          <w:p w:rsidR="002F7DBC" w:rsidRPr="00FE39DF" w:rsidRDefault="002F7DBC" w:rsidP="005003ED">
            <w:pPr>
              <w:pStyle w:val="a3"/>
              <w:rPr>
                <w:b/>
              </w:rPr>
            </w:pPr>
            <w:r w:rsidRPr="00FE39DF">
              <w:rPr>
                <w:b/>
              </w:rPr>
              <w:t xml:space="preserve">           и литых зубов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7DBC" w:rsidRPr="00FE39DF" w:rsidRDefault="002F7DBC" w:rsidP="005003ED">
            <w:pPr>
              <w:pStyle w:val="a3"/>
              <w:rPr>
                <w:b/>
                <w:sz w:val="22"/>
                <w:szCs w:val="22"/>
              </w:rPr>
            </w:pPr>
            <w:r w:rsidRPr="00FE39DF">
              <w:rPr>
                <w:b/>
              </w:rPr>
              <w:t xml:space="preserve">    </w:t>
            </w:r>
            <w:r w:rsidR="004C7D0D" w:rsidRPr="00FE39DF">
              <w:rPr>
                <w:b/>
              </w:rPr>
              <w:t xml:space="preserve"> Соотношение </w:t>
            </w:r>
            <w:r w:rsidRPr="00FE39DF">
              <w:rPr>
                <w:b/>
              </w:rPr>
              <w:t xml:space="preserve"> </w:t>
            </w:r>
            <w:r w:rsidRPr="00FE39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E39DF">
              <w:rPr>
                <w:b/>
                <w:sz w:val="22"/>
                <w:szCs w:val="22"/>
              </w:rPr>
              <w:t>эстетических</w:t>
            </w:r>
            <w:proofErr w:type="gramEnd"/>
            <w:r w:rsidRPr="00FE39DF">
              <w:rPr>
                <w:b/>
                <w:sz w:val="22"/>
                <w:szCs w:val="22"/>
              </w:rPr>
              <w:t xml:space="preserve">      </w:t>
            </w:r>
          </w:p>
          <w:p w:rsidR="002F7DBC" w:rsidRPr="00FE39DF" w:rsidRDefault="002F7DBC" w:rsidP="004C7D0D">
            <w:pPr>
              <w:pStyle w:val="a3"/>
              <w:rPr>
                <w:b/>
              </w:rPr>
            </w:pPr>
            <w:r w:rsidRPr="00FE39DF">
              <w:rPr>
                <w:b/>
                <w:sz w:val="22"/>
                <w:szCs w:val="22"/>
              </w:rPr>
              <w:t xml:space="preserve">     одиночных </w:t>
            </w:r>
            <w:r w:rsidR="00FE39DF">
              <w:rPr>
                <w:b/>
                <w:sz w:val="22"/>
                <w:szCs w:val="22"/>
              </w:rPr>
              <w:t xml:space="preserve"> </w:t>
            </w:r>
            <w:r w:rsidRPr="00FE39DF">
              <w:rPr>
                <w:b/>
                <w:sz w:val="22"/>
                <w:szCs w:val="22"/>
              </w:rPr>
              <w:t xml:space="preserve">коронок  </w:t>
            </w:r>
            <w:r w:rsidR="004C7D0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="004C7D0D">
              <w:rPr>
                <w:b/>
                <w:sz w:val="22"/>
                <w:szCs w:val="22"/>
              </w:rPr>
              <w:t>стальным</w:t>
            </w:r>
            <w:proofErr w:type="gramEnd"/>
          </w:p>
        </w:tc>
      </w:tr>
      <w:tr w:rsidR="00971E23" w:rsidRPr="000A3851" w:rsidTr="00005ED5">
        <w:trPr>
          <w:trHeight w:val="8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77,0</w:t>
            </w:r>
          </w:p>
          <w:p w:rsidR="00971E23" w:rsidRPr="00DA1FEA" w:rsidRDefault="00971E23" w:rsidP="00971E23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ind w:hanging="108"/>
              <w:rPr>
                <w:b/>
              </w:rPr>
            </w:pPr>
            <w:r w:rsidRPr="00DA1FEA">
              <w:rPr>
                <w:b/>
              </w:rPr>
              <w:t>1:2,0</w:t>
            </w:r>
          </w:p>
          <w:p w:rsidR="00971E23" w:rsidRPr="00DA1FEA" w:rsidRDefault="00971E23" w:rsidP="00971E23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ind w:hanging="108"/>
              <w:rPr>
                <w:b/>
              </w:rPr>
            </w:pPr>
            <w:r w:rsidRPr="00DA1FEA">
              <w:rPr>
                <w:b/>
              </w:rPr>
              <w:t>1:5,6</w:t>
            </w:r>
          </w:p>
          <w:p w:rsidR="00971E23" w:rsidRPr="00DA1FEA" w:rsidRDefault="00971E23" w:rsidP="00971E23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23,3</w:t>
            </w:r>
          </w:p>
          <w:p w:rsidR="00971E23" w:rsidRPr="00DA1FEA" w:rsidRDefault="00971E23" w:rsidP="00971E23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5,7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 xml:space="preserve">   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71</w:t>
            </w:r>
          </w:p>
          <w:p w:rsidR="00971E23" w:rsidRPr="00DA1FEA" w:rsidRDefault="00971E23" w:rsidP="00971E23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</w:rPr>
            </w:pPr>
            <w:r w:rsidRPr="00DA1FEA">
              <w:rPr>
                <w:b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1,0:1</w:t>
            </w:r>
          </w:p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1,4:1</w:t>
            </w:r>
          </w:p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0,7:1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E23" w:rsidRPr="00DA1FEA" w:rsidRDefault="00971E23" w:rsidP="00971E23">
            <w:pPr>
              <w:pStyle w:val="a3"/>
              <w:rPr>
                <w:b/>
                <w:color w:val="000000"/>
              </w:rPr>
            </w:pPr>
            <w:r w:rsidRPr="00DA1FEA">
              <w:rPr>
                <w:b/>
                <w:color w:val="000000"/>
              </w:rPr>
              <w:t>0,4:1</w:t>
            </w:r>
          </w:p>
        </w:tc>
      </w:tr>
    </w:tbl>
    <w:p w:rsidR="000A3851" w:rsidRPr="000A3851" w:rsidRDefault="000A3851" w:rsidP="000A3851">
      <w:pPr>
        <w:pStyle w:val="a3"/>
        <w:rPr>
          <w:b/>
        </w:rPr>
      </w:pPr>
    </w:p>
    <w:p w:rsidR="002965F2" w:rsidRPr="000A3851" w:rsidRDefault="000A3851" w:rsidP="000A3851">
      <w:pPr>
        <w:pStyle w:val="a3"/>
        <w:rPr>
          <w:sz w:val="28"/>
          <w:szCs w:val="28"/>
        </w:rPr>
      </w:pPr>
      <w:r w:rsidRPr="000A3851">
        <w:rPr>
          <w:b/>
          <w:sz w:val="28"/>
          <w:szCs w:val="28"/>
        </w:rPr>
        <w:t xml:space="preserve">Оздоровить </w:t>
      </w:r>
      <w:r w:rsidR="00971E23" w:rsidRPr="00DA1FEA">
        <w:rPr>
          <w:b/>
          <w:color w:val="000000"/>
        </w:rPr>
        <w:t>22,6</w:t>
      </w:r>
      <w:r w:rsidR="00971E23" w:rsidRPr="00DA1FEA">
        <w:rPr>
          <w:b/>
        </w:rPr>
        <w:t xml:space="preserve"> %</w:t>
      </w:r>
      <w:r w:rsidR="00971E23" w:rsidRPr="009C3946">
        <w:t xml:space="preserve"> </w:t>
      </w:r>
      <w:r w:rsidRPr="000A3851">
        <w:rPr>
          <w:b/>
          <w:sz w:val="28"/>
          <w:szCs w:val="28"/>
        </w:rPr>
        <w:t xml:space="preserve">% населения  </w:t>
      </w:r>
    </w:p>
    <w:sectPr w:rsidR="002965F2" w:rsidRPr="000A3851" w:rsidSect="009217F2">
      <w:pgSz w:w="11906" w:h="16838"/>
      <w:pgMar w:top="1134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05ED5"/>
    <w:rsid w:val="000A3851"/>
    <w:rsid w:val="000B5243"/>
    <w:rsid w:val="000C62BA"/>
    <w:rsid w:val="000E68A7"/>
    <w:rsid w:val="00193CEB"/>
    <w:rsid w:val="001B650A"/>
    <w:rsid w:val="001E3007"/>
    <w:rsid w:val="001F5579"/>
    <w:rsid w:val="00206313"/>
    <w:rsid w:val="00226C8C"/>
    <w:rsid w:val="00227CBF"/>
    <w:rsid w:val="002511E6"/>
    <w:rsid w:val="00272E5D"/>
    <w:rsid w:val="00277EAA"/>
    <w:rsid w:val="002965F2"/>
    <w:rsid w:val="002F7DBC"/>
    <w:rsid w:val="003A1BAD"/>
    <w:rsid w:val="003C007A"/>
    <w:rsid w:val="003F2E79"/>
    <w:rsid w:val="00400523"/>
    <w:rsid w:val="00424FF4"/>
    <w:rsid w:val="00462728"/>
    <w:rsid w:val="004B3EC5"/>
    <w:rsid w:val="004C7D0D"/>
    <w:rsid w:val="005003ED"/>
    <w:rsid w:val="00522387"/>
    <w:rsid w:val="00522DB8"/>
    <w:rsid w:val="00582199"/>
    <w:rsid w:val="005E5685"/>
    <w:rsid w:val="005F6D30"/>
    <w:rsid w:val="00615D52"/>
    <w:rsid w:val="006245EA"/>
    <w:rsid w:val="006249E9"/>
    <w:rsid w:val="00631D7C"/>
    <w:rsid w:val="00672FDC"/>
    <w:rsid w:val="00675F06"/>
    <w:rsid w:val="0069077A"/>
    <w:rsid w:val="0069757D"/>
    <w:rsid w:val="006A63F0"/>
    <w:rsid w:val="006B755B"/>
    <w:rsid w:val="006E2ECE"/>
    <w:rsid w:val="0079240F"/>
    <w:rsid w:val="007D0954"/>
    <w:rsid w:val="007D466B"/>
    <w:rsid w:val="007E0FCF"/>
    <w:rsid w:val="007E1B79"/>
    <w:rsid w:val="00897774"/>
    <w:rsid w:val="008D5360"/>
    <w:rsid w:val="008D575E"/>
    <w:rsid w:val="009217F2"/>
    <w:rsid w:val="009323D9"/>
    <w:rsid w:val="00971E23"/>
    <w:rsid w:val="00976735"/>
    <w:rsid w:val="00983CAA"/>
    <w:rsid w:val="00994AAD"/>
    <w:rsid w:val="009A0481"/>
    <w:rsid w:val="009D3E6F"/>
    <w:rsid w:val="00A277DD"/>
    <w:rsid w:val="00A668E1"/>
    <w:rsid w:val="00A911C1"/>
    <w:rsid w:val="00AD3187"/>
    <w:rsid w:val="00B41069"/>
    <w:rsid w:val="00B66A71"/>
    <w:rsid w:val="00B94155"/>
    <w:rsid w:val="00B95D28"/>
    <w:rsid w:val="00BA1559"/>
    <w:rsid w:val="00BB53A9"/>
    <w:rsid w:val="00BD6BE5"/>
    <w:rsid w:val="00BF1BE8"/>
    <w:rsid w:val="00C353FE"/>
    <w:rsid w:val="00C40E2A"/>
    <w:rsid w:val="00C97819"/>
    <w:rsid w:val="00CD5B1C"/>
    <w:rsid w:val="00D01B7E"/>
    <w:rsid w:val="00DC48E8"/>
    <w:rsid w:val="00DE6F55"/>
    <w:rsid w:val="00E140D7"/>
    <w:rsid w:val="00E81DBC"/>
    <w:rsid w:val="00E85642"/>
    <w:rsid w:val="00EA2817"/>
    <w:rsid w:val="00F4012B"/>
    <w:rsid w:val="00F54999"/>
    <w:rsid w:val="00F734F2"/>
    <w:rsid w:val="00F741FC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13</cp:revision>
  <dcterms:created xsi:type="dcterms:W3CDTF">2017-02-28T06:13:00Z</dcterms:created>
  <dcterms:modified xsi:type="dcterms:W3CDTF">2022-02-18T06:17:00Z</dcterms:modified>
</cp:coreProperties>
</file>