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BFF" w:rsidRPr="007C3BFF" w:rsidRDefault="007C3BFF" w:rsidP="007C3B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73B60">
        <w:rPr>
          <w:b/>
          <w:i/>
          <w:color w:val="4D4D4D"/>
        </w:rPr>
        <w:t xml:space="preserve">                                                                         </w:t>
      </w:r>
      <w:r w:rsidRPr="007C3BFF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7C3BFF" w:rsidRPr="007C3BFF" w:rsidRDefault="007C3BFF" w:rsidP="007C3BF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C3BF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к приказу от    </w:t>
      </w:r>
      <w:r w:rsidRPr="007C3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.02.2022г. №     </w:t>
      </w:r>
      <w:proofErr w:type="gramStart"/>
      <w:r w:rsidRPr="007C3BF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proofErr w:type="spellStart"/>
      <w:r w:rsidRPr="007C3BF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spellEnd"/>
      <w:proofErr w:type="gramEnd"/>
      <w:r w:rsidRPr="007C3B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7C3BFF" w:rsidRPr="007C3BFF" w:rsidRDefault="007C3BFF" w:rsidP="007C3BFF">
      <w:pPr>
        <w:pStyle w:val="a3"/>
        <w:rPr>
          <w:b/>
          <w:i/>
          <w:color w:val="000000" w:themeColor="text1"/>
          <w:sz w:val="24"/>
          <w:szCs w:val="24"/>
        </w:rPr>
      </w:pPr>
      <w:r w:rsidRPr="00972804">
        <w:rPr>
          <w:color w:val="000000" w:themeColor="text1"/>
        </w:rPr>
        <w:t xml:space="preserve">                                                                                                    </w:t>
      </w:r>
      <w:r>
        <w:rPr>
          <w:color w:val="000000" w:themeColor="text1"/>
        </w:rPr>
        <w:t xml:space="preserve">               </w:t>
      </w:r>
      <w:r w:rsidRPr="00972804">
        <w:rPr>
          <w:color w:val="000000" w:themeColor="text1"/>
        </w:rPr>
        <w:t xml:space="preserve">     </w:t>
      </w:r>
      <w:r w:rsidRPr="007C3BFF">
        <w:rPr>
          <w:b/>
          <w:i/>
          <w:color w:val="000000" w:themeColor="text1"/>
          <w:sz w:val="24"/>
          <w:szCs w:val="24"/>
        </w:rPr>
        <w:t>«УТВЕРЖДАЮ»</w:t>
      </w:r>
    </w:p>
    <w:p w:rsidR="007C3BFF" w:rsidRPr="007C3BFF" w:rsidRDefault="007C3BFF" w:rsidP="007C3BFF">
      <w:pPr>
        <w:pStyle w:val="a3"/>
        <w:rPr>
          <w:color w:val="000000" w:themeColor="text1"/>
          <w:sz w:val="24"/>
          <w:szCs w:val="24"/>
        </w:rPr>
      </w:pPr>
      <w:r w:rsidRPr="007C3BFF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Главный врач ГАУЗ  СК</w:t>
      </w:r>
    </w:p>
    <w:p w:rsidR="007C3BFF" w:rsidRPr="007C3BFF" w:rsidRDefault="007C3BFF" w:rsidP="007C3BFF">
      <w:pPr>
        <w:pStyle w:val="a3"/>
        <w:rPr>
          <w:color w:val="000000" w:themeColor="text1"/>
          <w:sz w:val="24"/>
          <w:szCs w:val="24"/>
        </w:rPr>
      </w:pPr>
      <w:r w:rsidRPr="007C3BFF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«Георгиевская стоматологическая                             </w:t>
      </w:r>
    </w:p>
    <w:p w:rsidR="007C3BFF" w:rsidRPr="007C3BFF" w:rsidRDefault="007C3BFF" w:rsidP="007C3BFF">
      <w:pPr>
        <w:pStyle w:val="a3"/>
        <w:rPr>
          <w:color w:val="000000" w:themeColor="text1"/>
          <w:sz w:val="24"/>
          <w:szCs w:val="24"/>
        </w:rPr>
      </w:pPr>
      <w:r w:rsidRPr="007C3BFF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поликлиника» </w:t>
      </w:r>
    </w:p>
    <w:p w:rsidR="007C3BFF" w:rsidRPr="007C3BFF" w:rsidRDefault="007C3BFF" w:rsidP="007C3BFF">
      <w:pPr>
        <w:pStyle w:val="a3"/>
        <w:rPr>
          <w:color w:val="000000" w:themeColor="text1"/>
          <w:sz w:val="24"/>
          <w:szCs w:val="24"/>
        </w:rPr>
      </w:pPr>
      <w:r w:rsidRPr="007C3BFF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_____________ Д.Э. </w:t>
      </w:r>
      <w:proofErr w:type="spellStart"/>
      <w:r w:rsidRPr="007C3BFF">
        <w:rPr>
          <w:color w:val="000000" w:themeColor="text1"/>
          <w:sz w:val="24"/>
          <w:szCs w:val="24"/>
        </w:rPr>
        <w:t>Амбарцумов</w:t>
      </w:r>
      <w:proofErr w:type="spellEnd"/>
    </w:p>
    <w:p w:rsidR="007C3BFF" w:rsidRPr="007C3BFF" w:rsidRDefault="007C3BFF" w:rsidP="007C3BFF">
      <w:pPr>
        <w:pStyle w:val="a3"/>
        <w:rPr>
          <w:color w:val="000000" w:themeColor="text1"/>
          <w:sz w:val="24"/>
          <w:szCs w:val="24"/>
        </w:rPr>
      </w:pPr>
      <w:r w:rsidRPr="007C3BFF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«  »     февраля       2022 г.</w:t>
      </w:r>
    </w:p>
    <w:p w:rsidR="007C3BFF" w:rsidRPr="007C3BFF" w:rsidRDefault="007C3BFF" w:rsidP="007C3BFF">
      <w:pPr>
        <w:pStyle w:val="a3"/>
        <w:rPr>
          <w:color w:val="000000" w:themeColor="text1"/>
          <w:sz w:val="24"/>
          <w:szCs w:val="24"/>
        </w:rPr>
      </w:pPr>
    </w:p>
    <w:p w:rsidR="007C3BFF" w:rsidRPr="00972804" w:rsidRDefault="007C3BFF" w:rsidP="007C3BFF">
      <w:pPr>
        <w:pStyle w:val="2"/>
        <w:shd w:val="clear" w:color="auto" w:fill="FFFFFF"/>
        <w:spacing w:before="0" w:after="0"/>
        <w:rPr>
          <w:rFonts w:ascii="Times New Roman" w:hAnsi="Times New Roman"/>
          <w:i w:val="0"/>
          <w:color w:val="000000" w:themeColor="text1"/>
        </w:rPr>
      </w:pPr>
      <w:r w:rsidRPr="00972804">
        <w:rPr>
          <w:rFonts w:ascii="Times New Roman" w:hAnsi="Times New Roman"/>
          <w:color w:val="000000" w:themeColor="text1"/>
          <w:sz w:val="22"/>
          <w:szCs w:val="22"/>
        </w:rPr>
        <w:t xml:space="preserve">                                                            </w:t>
      </w:r>
      <w:r w:rsidRPr="00972804">
        <w:rPr>
          <w:rFonts w:ascii="Times New Roman" w:hAnsi="Times New Roman"/>
          <w:i w:val="0"/>
          <w:color w:val="000000" w:themeColor="text1"/>
        </w:rPr>
        <w:t>Порядок</w:t>
      </w:r>
      <w:r w:rsidRPr="00972804">
        <w:rPr>
          <w:rFonts w:ascii="Times New Roman" w:hAnsi="Times New Roman"/>
          <w:i w:val="0"/>
          <w:color w:val="000000" w:themeColor="text1"/>
        </w:rPr>
        <w:br/>
        <w:t xml:space="preserve">                выдачи справок и медицинских заключений</w:t>
      </w:r>
    </w:p>
    <w:p w:rsidR="007C3BFF" w:rsidRPr="00972804" w:rsidRDefault="007C3BFF" w:rsidP="007C3BFF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9728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ГАУЗ СК «Георгиевская стоматологическая поликлиника»</w:t>
      </w:r>
    </w:p>
    <w:p w:rsidR="007C3BFF" w:rsidRPr="00972804" w:rsidRDefault="007C3BFF" w:rsidP="007C3BFF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7C3BFF" w:rsidRPr="00972804" w:rsidRDefault="007C3BFF" w:rsidP="007C3BF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972804">
        <w:rPr>
          <w:color w:val="000000" w:themeColor="text1"/>
          <w:sz w:val="28"/>
          <w:szCs w:val="28"/>
        </w:rPr>
        <w:t xml:space="preserve">                                            </w:t>
      </w:r>
      <w:proofErr w:type="gramStart"/>
      <w:r w:rsidRPr="00972804">
        <w:rPr>
          <w:b/>
          <w:color w:val="000000" w:themeColor="text1"/>
          <w:sz w:val="28"/>
          <w:szCs w:val="28"/>
          <w:lang w:val="en-US"/>
        </w:rPr>
        <w:t>I</w:t>
      </w:r>
      <w:r w:rsidRPr="00972804">
        <w:rPr>
          <w:b/>
          <w:color w:val="000000" w:themeColor="text1"/>
          <w:sz w:val="28"/>
          <w:szCs w:val="28"/>
        </w:rPr>
        <w:t>. Общие положения.</w:t>
      </w:r>
      <w:proofErr w:type="gramEnd"/>
    </w:p>
    <w:p w:rsidR="007C3BFF" w:rsidRPr="00972804" w:rsidRDefault="007C3BFF" w:rsidP="007C3BFF">
      <w:pPr>
        <w:pStyle w:val="2"/>
        <w:shd w:val="clear" w:color="auto" w:fill="FFFFFF"/>
        <w:spacing w:before="0" w:after="0"/>
        <w:rPr>
          <w:rFonts w:ascii="Times New Roman" w:hAnsi="Times New Roman"/>
          <w:color w:val="000000" w:themeColor="text1"/>
        </w:rPr>
      </w:pPr>
    </w:p>
    <w:p w:rsidR="007C3BFF" w:rsidRPr="00A3422E" w:rsidRDefault="007C3BFF" w:rsidP="007C3BFF">
      <w:pPr>
        <w:pStyle w:val="2"/>
        <w:numPr>
          <w:ilvl w:val="1"/>
          <w:numId w:val="1"/>
        </w:numPr>
        <w:shd w:val="clear" w:color="auto" w:fill="FFFFFF"/>
        <w:spacing w:before="0" w:after="0"/>
        <w:ind w:left="0" w:firstLine="0"/>
        <w:rPr>
          <w:rFonts w:ascii="Arial" w:hAnsi="Arial" w:cs="Arial"/>
          <w:b w:val="0"/>
          <w:i w:val="0"/>
          <w:color w:val="000000" w:themeColor="text1"/>
        </w:rPr>
      </w:pPr>
      <w:r w:rsidRPr="00972804">
        <w:rPr>
          <w:rFonts w:ascii="Times New Roman" w:hAnsi="Times New Roman"/>
          <w:b w:val="0"/>
          <w:i w:val="0"/>
          <w:color w:val="000000" w:themeColor="text1"/>
        </w:rPr>
        <w:t xml:space="preserve">Настоящий Порядок разработан на основании Приказа Министерства Здравоохранения Российской Федерации от 14 сентября 2020 г. № 972н «Об утверждении Порядка выдачи медицинскими организациями справок и медицинских заключений» и изменений, утверждённых Приказом Министерства Здравоохранения Российской Федерации </w:t>
      </w:r>
      <w:r w:rsidRPr="002A5E7F">
        <w:rPr>
          <w:rFonts w:ascii="Times New Roman" w:hAnsi="Times New Roman"/>
          <w:b w:val="0"/>
          <w:i w:val="0"/>
          <w:color w:val="000000" w:themeColor="text1"/>
        </w:rPr>
        <w:t xml:space="preserve">12 ноября 2021 года </w:t>
      </w:r>
    </w:p>
    <w:p w:rsidR="007C3BFF" w:rsidRPr="00A3422E" w:rsidRDefault="007C3BFF" w:rsidP="007C3BFF">
      <w:pPr>
        <w:pStyle w:val="2"/>
        <w:shd w:val="clear" w:color="auto" w:fill="FFFFFF"/>
        <w:spacing w:before="0" w:after="0"/>
        <w:rPr>
          <w:rFonts w:ascii="Times New Roman" w:hAnsi="Times New Roman"/>
          <w:b w:val="0"/>
          <w:i w:val="0"/>
          <w:color w:val="000000" w:themeColor="text1"/>
        </w:rPr>
      </w:pPr>
      <w:r w:rsidRPr="002A5E7F">
        <w:rPr>
          <w:rFonts w:ascii="Times New Roman" w:hAnsi="Times New Roman"/>
          <w:b w:val="0"/>
          <w:i w:val="0"/>
          <w:color w:val="000000" w:themeColor="text1"/>
        </w:rPr>
        <w:t>N 1049н</w:t>
      </w:r>
      <w:r w:rsidRPr="00A3422E">
        <w:rPr>
          <w:rFonts w:ascii="Times New Roman" w:hAnsi="Times New Roman"/>
          <w:b w:val="0"/>
          <w:i w:val="0"/>
          <w:color w:val="000000" w:themeColor="text1"/>
        </w:rPr>
        <w:t>.</w:t>
      </w:r>
    </w:p>
    <w:p w:rsidR="007C3BFF" w:rsidRPr="00972804" w:rsidRDefault="007C3BFF" w:rsidP="007C3BFF">
      <w:pPr>
        <w:spacing w:after="0" w:line="240" w:lineRule="auto"/>
        <w:rPr>
          <w:color w:val="000000" w:themeColor="text1"/>
        </w:rPr>
      </w:pPr>
    </w:p>
    <w:p w:rsidR="007C3BFF" w:rsidRPr="00972804" w:rsidRDefault="007C3BFF" w:rsidP="007C3BFF">
      <w:pPr>
        <w:pStyle w:val="3"/>
        <w:numPr>
          <w:ilvl w:val="1"/>
          <w:numId w:val="1"/>
        </w:numPr>
        <w:shd w:val="clear" w:color="auto" w:fill="FFFFFF"/>
        <w:spacing w:before="0"/>
        <w:ind w:left="0"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A5E7F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Настоящий Порядок устанавливает правила выдачи справок и медицинских заключений пациенту, его законному представителю либо супругу (супруге), детям, родителям, усыновленным, усыновителям, родным братьям и родным сестрам, внукам, дедушкам, бабушкам либо иным лицам, указанным пациентом или его законным представителем в письменном согласии на разглашение сведений, составляющих врачебную тайну, или информированном добровольном согласии на медицинское вмешательство, в том числе после смерти пациента, если</w:t>
      </w:r>
      <w:proofErr w:type="gramEnd"/>
      <w:r w:rsidRPr="002A5E7F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 xml:space="preserve"> пациент или его законный представитель не запретил разглашение сведений, составляющих врачебную тайну</w:t>
      </w:r>
      <w:r w:rsidRPr="00972804">
        <w:rPr>
          <w:rFonts w:ascii="Times New Roman" w:eastAsia="Times New Roman" w:hAnsi="Times New Roman" w:cs="Times New Roman"/>
          <w:b w:val="0"/>
          <w:color w:val="000000" w:themeColor="text1"/>
          <w:sz w:val="28"/>
          <w:szCs w:val="28"/>
        </w:rPr>
        <w:t>,</w:t>
      </w:r>
      <w:r w:rsidRPr="009728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972804">
        <w:rPr>
          <w:b w:val="0"/>
          <w:color w:val="000000" w:themeColor="text1"/>
          <w:sz w:val="28"/>
          <w:szCs w:val="28"/>
        </w:rPr>
        <w:t>в</w:t>
      </w:r>
      <w:r w:rsidRPr="00972804">
        <w:rPr>
          <w:color w:val="000000" w:themeColor="text1"/>
          <w:sz w:val="28"/>
          <w:szCs w:val="28"/>
        </w:rPr>
        <w:t xml:space="preserve"> </w:t>
      </w:r>
      <w:r w:rsidRPr="00972804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ГАУЗ СК «Георгиевская стоматологическая поликлиника» (далее – Поликлиника)</w:t>
      </w:r>
      <w:r w:rsidRPr="0097280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C3BFF" w:rsidRPr="00972804" w:rsidRDefault="007C3BFF" w:rsidP="007C3BFF">
      <w:pPr>
        <w:spacing w:after="0" w:line="240" w:lineRule="auto"/>
        <w:rPr>
          <w:color w:val="000000" w:themeColor="text1"/>
        </w:rPr>
      </w:pPr>
    </w:p>
    <w:p w:rsidR="007C3BFF" w:rsidRPr="00972804" w:rsidRDefault="007C3BFF" w:rsidP="007C3BFF">
      <w:pPr>
        <w:pStyle w:val="a4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0"/>
        <w:rPr>
          <w:color w:val="000000" w:themeColor="text1"/>
          <w:sz w:val="28"/>
          <w:szCs w:val="28"/>
        </w:rPr>
      </w:pPr>
      <w:proofErr w:type="gramStart"/>
      <w:r w:rsidRPr="00972804">
        <w:rPr>
          <w:color w:val="000000" w:themeColor="text1"/>
          <w:sz w:val="28"/>
          <w:szCs w:val="28"/>
        </w:rPr>
        <w:t xml:space="preserve">Справки и медицинские заключения оформляются (формируются) в произвольной форме и могут выдаваться на бумажном носителе и (или) с согласия </w:t>
      </w:r>
      <w:r w:rsidRPr="002A5E7F">
        <w:rPr>
          <w:color w:val="000000" w:themeColor="text1"/>
          <w:sz w:val="28"/>
          <w:szCs w:val="28"/>
        </w:rPr>
        <w:t>лица (лиц), указанного (указанных) в пункте 1</w:t>
      </w:r>
      <w:r>
        <w:rPr>
          <w:color w:val="000000" w:themeColor="text1"/>
          <w:sz w:val="28"/>
          <w:szCs w:val="28"/>
        </w:rPr>
        <w:t>.2</w:t>
      </w:r>
      <w:r w:rsidRPr="002A5E7F">
        <w:rPr>
          <w:color w:val="000000" w:themeColor="text1"/>
          <w:sz w:val="28"/>
          <w:szCs w:val="28"/>
        </w:rPr>
        <w:t xml:space="preserve"> настоящего Порядка</w:t>
      </w:r>
      <w:r w:rsidRPr="00972804">
        <w:rPr>
          <w:color w:val="000000" w:themeColor="text1"/>
          <w:sz w:val="28"/>
          <w:szCs w:val="28"/>
        </w:rPr>
        <w:t xml:space="preserve"> в форме электронного документа с использованием усиленной квалифицированной электронной подписи медицинского работника.</w:t>
      </w:r>
      <w:proofErr w:type="gramEnd"/>
    </w:p>
    <w:p w:rsidR="007C3BFF" w:rsidRPr="00972804" w:rsidRDefault="007C3BFF" w:rsidP="007C3BFF">
      <w:pPr>
        <w:pStyle w:val="a6"/>
        <w:ind w:left="0"/>
        <w:rPr>
          <w:color w:val="000000" w:themeColor="text1"/>
          <w:sz w:val="28"/>
          <w:szCs w:val="28"/>
        </w:rPr>
      </w:pPr>
    </w:p>
    <w:p w:rsidR="007C3BFF" w:rsidRPr="00972804" w:rsidRDefault="007C3BFF" w:rsidP="007C3BF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72804">
        <w:rPr>
          <w:color w:val="000000" w:themeColor="text1"/>
          <w:sz w:val="28"/>
          <w:szCs w:val="28"/>
        </w:rPr>
        <w:t xml:space="preserve">      </w:t>
      </w:r>
      <w:r w:rsidRPr="00972804">
        <w:rPr>
          <w:b/>
          <w:color w:val="000000" w:themeColor="text1"/>
          <w:sz w:val="28"/>
          <w:szCs w:val="28"/>
          <w:lang w:val="en-US"/>
        </w:rPr>
        <w:t>II</w:t>
      </w:r>
      <w:r w:rsidRPr="00972804">
        <w:rPr>
          <w:b/>
          <w:color w:val="000000" w:themeColor="text1"/>
          <w:sz w:val="28"/>
          <w:szCs w:val="28"/>
        </w:rPr>
        <w:t xml:space="preserve">. Порядок </w:t>
      </w:r>
      <w:proofErr w:type="gramStart"/>
      <w:r w:rsidRPr="00972804">
        <w:rPr>
          <w:b/>
          <w:color w:val="000000" w:themeColor="text1"/>
          <w:sz w:val="28"/>
          <w:szCs w:val="28"/>
        </w:rPr>
        <w:t>предоставления  справок</w:t>
      </w:r>
      <w:proofErr w:type="gramEnd"/>
      <w:r w:rsidRPr="00972804">
        <w:rPr>
          <w:b/>
          <w:color w:val="000000" w:themeColor="text1"/>
          <w:sz w:val="28"/>
          <w:szCs w:val="28"/>
        </w:rPr>
        <w:t xml:space="preserve"> и медицинских заключений.</w:t>
      </w:r>
    </w:p>
    <w:p w:rsidR="007C3BFF" w:rsidRPr="00972804" w:rsidRDefault="007C3BFF" w:rsidP="007C3BF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72804">
        <w:rPr>
          <w:color w:val="000000" w:themeColor="text1"/>
          <w:sz w:val="28"/>
          <w:szCs w:val="28"/>
        </w:rPr>
        <w:t xml:space="preserve">2.1.  </w:t>
      </w:r>
      <w:proofErr w:type="gramStart"/>
      <w:r w:rsidRPr="00972804">
        <w:rPr>
          <w:color w:val="000000" w:themeColor="text1"/>
          <w:sz w:val="28"/>
          <w:szCs w:val="28"/>
        </w:rPr>
        <w:t xml:space="preserve">Справки и медицинские заключения выдаются </w:t>
      </w:r>
      <w:r w:rsidRPr="002A5E7F">
        <w:rPr>
          <w:color w:val="000000" w:themeColor="text1"/>
          <w:sz w:val="28"/>
          <w:szCs w:val="28"/>
        </w:rPr>
        <w:t>лицу (лицам), указанному (указанным) в пункте 1</w:t>
      </w:r>
      <w:r>
        <w:rPr>
          <w:color w:val="000000" w:themeColor="text1"/>
          <w:sz w:val="28"/>
          <w:szCs w:val="28"/>
        </w:rPr>
        <w:t>.2</w:t>
      </w:r>
      <w:r w:rsidRPr="002A5E7F">
        <w:rPr>
          <w:color w:val="000000" w:themeColor="text1"/>
          <w:sz w:val="28"/>
          <w:szCs w:val="28"/>
        </w:rPr>
        <w:t xml:space="preserve"> настоящего Порядка</w:t>
      </w:r>
      <w:r w:rsidRPr="00972804">
        <w:rPr>
          <w:color w:val="000000" w:themeColor="text1"/>
          <w:sz w:val="28"/>
          <w:szCs w:val="28"/>
        </w:rPr>
        <w:t xml:space="preserve"> на бумажном носителе при их личном обращении за получением указанных документов в медицинскую организацию при предъявлении документа, удостоверяющего личность.</w:t>
      </w:r>
      <w:proofErr w:type="gramEnd"/>
    </w:p>
    <w:p w:rsidR="007C3BFF" w:rsidRPr="00972804" w:rsidRDefault="007C3BFF" w:rsidP="007C3BFF">
      <w:pPr>
        <w:pStyle w:val="a6"/>
        <w:ind w:left="0"/>
        <w:rPr>
          <w:color w:val="000000" w:themeColor="text1"/>
          <w:sz w:val="28"/>
          <w:szCs w:val="28"/>
        </w:rPr>
      </w:pPr>
    </w:p>
    <w:p w:rsidR="007C3BFF" w:rsidRPr="00972804" w:rsidRDefault="007C3BFF" w:rsidP="007C3BF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72804">
        <w:rPr>
          <w:color w:val="000000" w:themeColor="text1"/>
          <w:sz w:val="28"/>
          <w:szCs w:val="28"/>
        </w:rPr>
        <w:lastRenderedPageBreak/>
        <w:t xml:space="preserve">2.2.  </w:t>
      </w:r>
      <w:proofErr w:type="gramStart"/>
      <w:r w:rsidRPr="00972804">
        <w:rPr>
          <w:color w:val="000000" w:themeColor="text1"/>
          <w:sz w:val="28"/>
          <w:szCs w:val="28"/>
        </w:rPr>
        <w:t>В отношении лиц, указанных в части 2 статьи 20 Федерального закона от 21 ноября 2011 г. N 323-ФЗ "Об основах охраны здоровья граждан в Российской Федерации", справки и медицинские заключения на бумажном носителе выдаются их законным представителям при предъявлении документа, удостоверяющего личность законного представителя, а также документа, подтверждающего полномочия законного представителя.</w:t>
      </w:r>
      <w:proofErr w:type="gramEnd"/>
    </w:p>
    <w:p w:rsidR="007C3BFF" w:rsidRPr="00972804" w:rsidRDefault="007C3BFF" w:rsidP="007C3BFF">
      <w:pPr>
        <w:pStyle w:val="a6"/>
        <w:ind w:left="0"/>
        <w:rPr>
          <w:color w:val="000000" w:themeColor="text1"/>
          <w:sz w:val="28"/>
          <w:szCs w:val="28"/>
        </w:rPr>
      </w:pPr>
    </w:p>
    <w:p w:rsidR="007C3BFF" w:rsidRDefault="007C3BFF" w:rsidP="007C3BF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72804">
        <w:rPr>
          <w:color w:val="000000" w:themeColor="text1"/>
          <w:sz w:val="28"/>
          <w:szCs w:val="28"/>
        </w:rPr>
        <w:t xml:space="preserve">2.3.  </w:t>
      </w:r>
      <w:proofErr w:type="gramStart"/>
      <w:r w:rsidRPr="002A5E7F">
        <w:rPr>
          <w:color w:val="000000" w:themeColor="text1"/>
          <w:sz w:val="28"/>
          <w:szCs w:val="28"/>
        </w:rPr>
        <w:t>Справки и медицинские заключения в форме электронных документов предоставляются лицу (лицам), указанному (указанным) в пункте 1</w:t>
      </w:r>
      <w:r>
        <w:rPr>
          <w:color w:val="000000" w:themeColor="text1"/>
          <w:sz w:val="28"/>
          <w:szCs w:val="28"/>
        </w:rPr>
        <w:t>.2</w:t>
      </w:r>
      <w:r w:rsidRPr="002A5E7F">
        <w:rPr>
          <w:color w:val="000000" w:themeColor="text1"/>
          <w:sz w:val="28"/>
          <w:szCs w:val="28"/>
        </w:rPr>
        <w:t xml:space="preserve"> настоящего Порядка, при личном обращении в соответствии с настоящим Порядком или при формировании запроса в электронной форме, подписанного с использованием усиленной квалифицированной электронной подписи или простой электронной подписи. </w:t>
      </w:r>
      <w:proofErr w:type="gramEnd"/>
    </w:p>
    <w:p w:rsidR="007C3BFF" w:rsidRDefault="007C3BFF" w:rsidP="007C3BF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2A5E7F">
        <w:rPr>
          <w:color w:val="000000" w:themeColor="text1"/>
          <w:sz w:val="28"/>
          <w:szCs w:val="28"/>
        </w:rPr>
        <w:t>Использование простой электронной подписи для формирования запроса в электронной форме возможно при условии, если идентификация и аутентификация лица (лиц), указанного (указанных) в пункте 1</w:t>
      </w:r>
      <w:r>
        <w:rPr>
          <w:color w:val="000000" w:themeColor="text1"/>
          <w:sz w:val="28"/>
          <w:szCs w:val="28"/>
        </w:rPr>
        <w:t>.2</w:t>
      </w:r>
      <w:r w:rsidRPr="002A5E7F">
        <w:rPr>
          <w:color w:val="000000" w:themeColor="text1"/>
          <w:sz w:val="28"/>
          <w:szCs w:val="28"/>
        </w:rPr>
        <w:t xml:space="preserve"> настоящего Порядка, осуществляются с использованием единой системы идентификации и аутентификации, и при выдаче ключа простой электронной подписи личность лица (лиц), указанного (указанных) в пункте 1</w:t>
      </w:r>
      <w:r>
        <w:rPr>
          <w:color w:val="000000" w:themeColor="text1"/>
          <w:sz w:val="28"/>
          <w:szCs w:val="28"/>
        </w:rPr>
        <w:t>.2</w:t>
      </w:r>
      <w:r w:rsidRPr="002A5E7F">
        <w:rPr>
          <w:color w:val="000000" w:themeColor="text1"/>
          <w:sz w:val="28"/>
          <w:szCs w:val="28"/>
        </w:rPr>
        <w:t xml:space="preserve"> настоящего Порядка, установлена при личном </w:t>
      </w:r>
      <w:proofErr w:type="gramStart"/>
      <w:r w:rsidRPr="002A5E7F">
        <w:rPr>
          <w:color w:val="000000" w:themeColor="text1"/>
          <w:sz w:val="28"/>
          <w:szCs w:val="28"/>
        </w:rPr>
        <w:t>приеме</w:t>
      </w:r>
      <w:proofErr w:type="gramEnd"/>
      <w:r w:rsidRPr="002A5E7F">
        <w:rPr>
          <w:color w:val="000000" w:themeColor="text1"/>
          <w:sz w:val="28"/>
          <w:szCs w:val="28"/>
        </w:rPr>
        <w:t xml:space="preserve"> либо с помощью подтверждения сведений, представленных заявителем путем использования индивидуальных средств коммуникации заявителя</w:t>
      </w:r>
      <w:r>
        <w:rPr>
          <w:color w:val="000000" w:themeColor="text1"/>
          <w:sz w:val="28"/>
          <w:szCs w:val="28"/>
        </w:rPr>
        <w:t xml:space="preserve"> в</w:t>
      </w:r>
      <w:r w:rsidRPr="002A5E7F">
        <w:rPr>
          <w:color w:val="000000" w:themeColor="text1"/>
        </w:rPr>
        <w:t xml:space="preserve"> </w:t>
      </w:r>
      <w:r w:rsidRPr="002A5E7F">
        <w:rPr>
          <w:color w:val="000000" w:themeColor="text1"/>
          <w:sz w:val="28"/>
          <w:szCs w:val="28"/>
        </w:rPr>
        <w:t>соответствии с</w:t>
      </w:r>
      <w:r w:rsidRPr="00486CF1">
        <w:rPr>
          <w:color w:val="000000" w:themeColor="text1"/>
          <w:sz w:val="28"/>
          <w:szCs w:val="28"/>
        </w:rPr>
        <w:t> </w:t>
      </w:r>
      <w:hyperlink r:id="rId5" w:anchor="7E00KF" w:history="1">
        <w:r w:rsidRPr="00486CF1">
          <w:rPr>
            <w:color w:val="000000" w:themeColor="text1"/>
            <w:sz w:val="28"/>
            <w:szCs w:val="28"/>
          </w:rPr>
          <w:t>пунктом 22 Правил использования простой электронной подписи при оказании государственных и муниципальных услуг</w:t>
        </w:r>
      </w:hyperlink>
      <w:r w:rsidRPr="002A5E7F">
        <w:rPr>
          <w:color w:val="000000" w:themeColor="text1"/>
          <w:sz w:val="28"/>
          <w:szCs w:val="28"/>
        </w:rPr>
        <w:t>, утвержденных</w:t>
      </w:r>
      <w:r w:rsidRPr="00486CF1">
        <w:rPr>
          <w:color w:val="000000" w:themeColor="text1"/>
          <w:sz w:val="28"/>
          <w:szCs w:val="28"/>
        </w:rPr>
        <w:t> </w:t>
      </w:r>
      <w:hyperlink r:id="rId6" w:anchor="64U0IK" w:history="1">
        <w:r w:rsidRPr="00486CF1">
          <w:rPr>
            <w:color w:val="000000" w:themeColor="text1"/>
            <w:sz w:val="28"/>
            <w:szCs w:val="28"/>
          </w:rPr>
          <w:t>постановлением Правительства Российской Федерации от 25 января 2013 г. N 33 "Об использовании простой электронной подписи при оказании государственных и муниципальных услуг"</w:t>
        </w:r>
      </w:hyperlink>
      <w:r>
        <w:rPr>
          <w:color w:val="000000" w:themeColor="text1"/>
          <w:sz w:val="28"/>
          <w:szCs w:val="28"/>
        </w:rPr>
        <w:t>.</w:t>
      </w:r>
    </w:p>
    <w:p w:rsidR="007C3BFF" w:rsidRPr="00972804" w:rsidRDefault="007C3BFF" w:rsidP="007C3BF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7C3BFF" w:rsidRPr="00972804" w:rsidRDefault="007C3BFF" w:rsidP="007C3BF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72804">
        <w:rPr>
          <w:color w:val="000000" w:themeColor="text1"/>
          <w:sz w:val="28"/>
          <w:szCs w:val="28"/>
        </w:rPr>
        <w:t>2.4.   Справки на бумажном носителе оформляются на бланке поликлиники, подписываются врачом (зубным врачом), заверяются личной печатью врача и печатью «для справок» поликлиники, на которой идентифицируется полное наименование медицинской организации в соответствии с учредительными документами.</w:t>
      </w:r>
    </w:p>
    <w:p w:rsidR="007C3BFF" w:rsidRPr="00972804" w:rsidRDefault="007C3BFF" w:rsidP="007C3BF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7C3BFF" w:rsidRDefault="007C3BFF" w:rsidP="007C3BF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72804">
        <w:rPr>
          <w:color w:val="000000" w:themeColor="text1"/>
          <w:sz w:val="28"/>
          <w:szCs w:val="28"/>
        </w:rPr>
        <w:t>2.5.   Медицинские заключения на бумажном носителе оформляются с проставлением штампа медицинской организации или на бланке медицинской организации (при наличии), подписываются врачами-специалистами, участвующими в вынесении медицинского заключения, главным врачом поликлиники, заверяются личными печатями врачей-специалистов и печатью поликлиники, на которой идентифицируется полное наименование поликлиники в соответствии с учредительными документами. В случае вынесения медицинского заключения врачебной комиссией поликлиники медицинское заключение также подписывается членами и руководителем врачебной комиссии заверяются личными печатями членов ВК и печатью ВК.</w:t>
      </w:r>
    </w:p>
    <w:p w:rsidR="007C3BFF" w:rsidRPr="00972804" w:rsidRDefault="007C3BFF" w:rsidP="007C3BF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72804">
        <w:rPr>
          <w:color w:val="000000" w:themeColor="text1"/>
          <w:sz w:val="28"/>
          <w:szCs w:val="28"/>
        </w:rPr>
        <w:lastRenderedPageBreak/>
        <w:t xml:space="preserve">2.6.   </w:t>
      </w:r>
      <w:proofErr w:type="gramStart"/>
      <w:r w:rsidRPr="00972804">
        <w:rPr>
          <w:color w:val="000000" w:themeColor="text1"/>
          <w:sz w:val="28"/>
          <w:szCs w:val="28"/>
        </w:rPr>
        <w:t>Медицинские заключения в форме электронного документа формируются с использованием медицинской информационной системы поликлиники, государственных информационных систем в сфере здравоохранения субъектов Российской Федерации, информационных систем, предназначенных для сбора, хранения, обработки и предоставления информации, касающейся деятельности медицинских организаций и предоставляемых ими услуг, или с использованием других информационных систем в случаях, установленных нормативными правовыми актами.</w:t>
      </w:r>
      <w:proofErr w:type="gramEnd"/>
    </w:p>
    <w:p w:rsidR="007C3BFF" w:rsidRPr="00972804" w:rsidRDefault="007C3BFF" w:rsidP="007C3BF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7C3BFF" w:rsidRPr="00972804" w:rsidRDefault="007C3BFF" w:rsidP="007C3BF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72804">
        <w:rPr>
          <w:color w:val="000000" w:themeColor="text1"/>
          <w:sz w:val="28"/>
          <w:szCs w:val="28"/>
        </w:rPr>
        <w:t>2.7.   Справки выдаются на основании записей в медицинской документации пациента, внесенных лечащим врачом, другими врачами-специалистами, принимающими непосредственное участие в медицинском обследовании и лечении пациента, при организации оказания первичной медико-санитарной помощи, либо по результатам медицинского обследования в случаях, если проведение такого обследования необходимо.</w:t>
      </w:r>
    </w:p>
    <w:p w:rsidR="007C3BFF" w:rsidRPr="00972804" w:rsidRDefault="007C3BFF" w:rsidP="007C3BF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72804">
        <w:rPr>
          <w:color w:val="000000" w:themeColor="text1"/>
          <w:sz w:val="28"/>
          <w:szCs w:val="28"/>
        </w:rPr>
        <w:t>2.8.  Справки могут содержать следующие сведения:</w:t>
      </w:r>
    </w:p>
    <w:p w:rsidR="007C3BFF" w:rsidRPr="00972804" w:rsidRDefault="007C3BFF" w:rsidP="007C3BF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72804">
        <w:rPr>
          <w:color w:val="000000" w:themeColor="text1"/>
          <w:sz w:val="28"/>
          <w:szCs w:val="28"/>
        </w:rPr>
        <w:t>а) о факте обращения пациента за медицинской помощью;</w:t>
      </w:r>
    </w:p>
    <w:p w:rsidR="007C3BFF" w:rsidRPr="00972804" w:rsidRDefault="007C3BFF" w:rsidP="007C3BF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72804">
        <w:rPr>
          <w:color w:val="000000" w:themeColor="text1"/>
          <w:sz w:val="28"/>
          <w:szCs w:val="28"/>
        </w:rPr>
        <w:t>б) об оказании пациенту медицинской помощи в поликлинике;</w:t>
      </w:r>
    </w:p>
    <w:p w:rsidR="007C3BFF" w:rsidRPr="00972804" w:rsidRDefault="007C3BFF" w:rsidP="007C3BFF">
      <w:pPr>
        <w:pStyle w:val="a4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972804">
        <w:rPr>
          <w:color w:val="000000" w:themeColor="text1"/>
          <w:sz w:val="28"/>
          <w:szCs w:val="28"/>
        </w:rPr>
        <w:t>в) о факте прохождения пациентом медицинского освидетельствования, медицинских осмотров, медицинского обследования и (или) лечения, профилактического медицинского осмотра или диспансеризации;</w:t>
      </w:r>
    </w:p>
    <w:p w:rsidR="007C3BFF" w:rsidRPr="00B60BCE" w:rsidRDefault="007C3BFF" w:rsidP="007C3BF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60BCE">
        <w:rPr>
          <w:color w:val="333333"/>
          <w:sz w:val="28"/>
          <w:szCs w:val="28"/>
        </w:rPr>
        <w:t>г) о наличии (отсутствии) у пациента заболевания, результатах медицинского обследования и (или) лечения;</w:t>
      </w:r>
    </w:p>
    <w:p w:rsidR="007C3BFF" w:rsidRPr="00B60BCE" w:rsidRDefault="007C3BFF" w:rsidP="007C3BF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proofErr w:type="spellStart"/>
      <w:r w:rsidRPr="00B60BCE">
        <w:rPr>
          <w:color w:val="333333"/>
          <w:sz w:val="28"/>
          <w:szCs w:val="28"/>
        </w:rPr>
        <w:t>д</w:t>
      </w:r>
      <w:proofErr w:type="spellEnd"/>
      <w:r w:rsidRPr="00B60BCE">
        <w:rPr>
          <w:color w:val="333333"/>
          <w:sz w:val="28"/>
          <w:szCs w:val="28"/>
        </w:rPr>
        <w:t>) об освобождении от посещения образовательных и иных организаций, осуществления отдельных видов деятельности, учебы в связи с заболеванием, состоянием;</w:t>
      </w:r>
    </w:p>
    <w:p w:rsidR="007C3BFF" w:rsidRPr="00B60BCE" w:rsidRDefault="007C3BFF" w:rsidP="007C3BF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60BCE">
        <w:rPr>
          <w:color w:val="333333"/>
          <w:sz w:val="28"/>
          <w:szCs w:val="28"/>
        </w:rPr>
        <w:t>е) о наличии (отсутствии) медицинских показаний или медицинских противопоказаний для применения методов медицинского обследования и (или) лечения, санаторно-курортного лечения, посещения образовательных и иных организаций, осуществления отдельных видов деятельности, учебы;</w:t>
      </w:r>
    </w:p>
    <w:p w:rsidR="007C3BFF" w:rsidRDefault="007C3BFF" w:rsidP="007C3BF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60BCE">
        <w:rPr>
          <w:color w:val="333333"/>
          <w:sz w:val="28"/>
          <w:szCs w:val="28"/>
        </w:rPr>
        <w:t xml:space="preserve">ж) иные сведения, имеющие отношение к состоянию здоровья пациента и оказанию пациенту медицинской помощи в </w:t>
      </w:r>
      <w:r>
        <w:rPr>
          <w:color w:val="333333"/>
          <w:sz w:val="28"/>
          <w:szCs w:val="28"/>
        </w:rPr>
        <w:t>поликлинике</w:t>
      </w:r>
      <w:r w:rsidRPr="00B60BCE">
        <w:rPr>
          <w:color w:val="333333"/>
          <w:sz w:val="28"/>
          <w:szCs w:val="28"/>
        </w:rPr>
        <w:t>.</w:t>
      </w:r>
    </w:p>
    <w:p w:rsidR="007C3BFF" w:rsidRPr="00B60BCE" w:rsidRDefault="007C3BFF" w:rsidP="007C3BF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C3BFF" w:rsidRDefault="007C3BFF" w:rsidP="007C3BF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60BCE">
        <w:rPr>
          <w:color w:val="333333"/>
          <w:sz w:val="28"/>
          <w:szCs w:val="28"/>
        </w:rPr>
        <w:t>2</w:t>
      </w:r>
      <w:r>
        <w:rPr>
          <w:color w:val="333333"/>
          <w:sz w:val="28"/>
          <w:szCs w:val="28"/>
        </w:rPr>
        <w:t>.9</w:t>
      </w:r>
      <w:r w:rsidRPr="00B60BCE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 </w:t>
      </w:r>
      <w:r w:rsidRPr="00B60BCE">
        <w:rPr>
          <w:color w:val="333333"/>
          <w:sz w:val="28"/>
          <w:szCs w:val="28"/>
        </w:rPr>
        <w:t xml:space="preserve"> Медицинские заключения выдаются пациентам по результатам проведенных медицинских освидетельствований, медицинских осмотров, диспансеризации, решений, принятых врачебной комиссией, а также в иных случаях, когда законодательством Российской Федерации предусматривается наличие медицинского заключения.</w:t>
      </w:r>
    </w:p>
    <w:p w:rsidR="007C3BFF" w:rsidRDefault="007C3BFF" w:rsidP="007C3BF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C3BFF" w:rsidRPr="00B60BCE" w:rsidRDefault="007C3BFF" w:rsidP="007C3BF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2.10. </w:t>
      </w:r>
      <w:r w:rsidRPr="00B60BCE">
        <w:rPr>
          <w:color w:val="333333"/>
          <w:sz w:val="28"/>
          <w:szCs w:val="28"/>
        </w:rPr>
        <w:t xml:space="preserve"> Медицинские заключения выдаются на основании медицинского обследования пациента, в том числе комиссионного, и содержат комплексную оценку состояния здоровья пациента, включая:</w:t>
      </w:r>
    </w:p>
    <w:p w:rsidR="007C3BFF" w:rsidRPr="00B60BCE" w:rsidRDefault="007C3BFF" w:rsidP="007C3BF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60BCE">
        <w:rPr>
          <w:color w:val="333333"/>
          <w:sz w:val="28"/>
          <w:szCs w:val="28"/>
        </w:rPr>
        <w:t>а) описание проведенного обследования и (или) лечения, их результатов;</w:t>
      </w:r>
    </w:p>
    <w:p w:rsidR="007C3BFF" w:rsidRPr="00B60BCE" w:rsidRDefault="007C3BFF" w:rsidP="007C3BF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60BCE">
        <w:rPr>
          <w:color w:val="333333"/>
          <w:sz w:val="28"/>
          <w:szCs w:val="28"/>
        </w:rPr>
        <w:t>б) оценку обоснованности и эффективности лечебно-диагностических мероприятий, в том числе назначения лекарственных препаратов;</w:t>
      </w:r>
    </w:p>
    <w:p w:rsidR="007C3BFF" w:rsidRPr="00B60BCE" w:rsidRDefault="007C3BFF" w:rsidP="007C3BF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60BCE">
        <w:rPr>
          <w:color w:val="333333"/>
          <w:sz w:val="28"/>
          <w:szCs w:val="28"/>
        </w:rPr>
        <w:t>в) обоснованные выводы:</w:t>
      </w:r>
    </w:p>
    <w:p w:rsidR="007C3BFF" w:rsidRPr="00B60BCE" w:rsidRDefault="007C3BFF" w:rsidP="007C3BF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60BCE">
        <w:rPr>
          <w:color w:val="333333"/>
          <w:sz w:val="28"/>
          <w:szCs w:val="28"/>
        </w:rPr>
        <w:lastRenderedPageBreak/>
        <w:t>о наличии (отсутствии) у пациента заболевания (состояния), факторов риска развития заболеваний;</w:t>
      </w:r>
    </w:p>
    <w:p w:rsidR="007C3BFF" w:rsidRPr="00B60BCE" w:rsidRDefault="007C3BFF" w:rsidP="007C3BF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60BCE">
        <w:rPr>
          <w:color w:val="333333"/>
          <w:sz w:val="28"/>
          <w:szCs w:val="28"/>
        </w:rPr>
        <w:t>о наличии медицинских показаний или медицинских противопоказаний для применения методов медицинского обследования и (или) лечения, санаторно-курортного лечения, осуществления отдельных видов деятельности, учебы;</w:t>
      </w:r>
    </w:p>
    <w:p w:rsidR="007C3BFF" w:rsidRPr="00B60BCE" w:rsidRDefault="007C3BFF" w:rsidP="007C3BF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60BCE">
        <w:rPr>
          <w:color w:val="333333"/>
          <w:sz w:val="28"/>
          <w:szCs w:val="28"/>
        </w:rPr>
        <w:t>о соответствии состояния здоровья работника поручаемой ему работе, соответствия обучающегося требованиям к обучению;</w:t>
      </w:r>
    </w:p>
    <w:p w:rsidR="007C3BFF" w:rsidRDefault="007C3BFF" w:rsidP="007C3BF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B60BCE">
        <w:rPr>
          <w:color w:val="333333"/>
          <w:sz w:val="28"/>
          <w:szCs w:val="28"/>
        </w:rPr>
        <w:t>г) иные сведения, касающиеся состояния здоровья пациента и оказания ему медицинской помощи.</w:t>
      </w:r>
    </w:p>
    <w:p w:rsidR="007C3BFF" w:rsidRPr="00B60BCE" w:rsidRDefault="007C3BFF" w:rsidP="007C3BF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C3BFF" w:rsidRDefault="007C3BFF" w:rsidP="007C3BF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Pr="00B60BCE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>1</w:t>
      </w:r>
      <w:r w:rsidRPr="00B60BCE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  <w:r w:rsidRPr="00B60BCE">
        <w:rPr>
          <w:color w:val="333333"/>
          <w:sz w:val="28"/>
          <w:szCs w:val="28"/>
        </w:rPr>
        <w:t xml:space="preserve"> </w:t>
      </w:r>
      <w:proofErr w:type="gramStart"/>
      <w:r w:rsidRPr="00B60BCE">
        <w:rPr>
          <w:color w:val="333333"/>
          <w:sz w:val="28"/>
          <w:szCs w:val="28"/>
        </w:rPr>
        <w:t>Справки и медицинские заключения в форме электронного документа выдаются пациенту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утверждаемым Министерством здравоохранения Российской Федерации в соответствии с пунктом 11 части 2 статьи 14 Федерального закона от 21 ноября 2011 г. N 323-ФЗ "Об основах охраны здоровья граждан в Российской</w:t>
      </w:r>
      <w:proofErr w:type="gramEnd"/>
      <w:r w:rsidRPr="00B60BCE">
        <w:rPr>
          <w:color w:val="333333"/>
          <w:sz w:val="28"/>
          <w:szCs w:val="28"/>
        </w:rPr>
        <w:t xml:space="preserve"> Федерации", в том числе посредством направления с использованием единой государственной информационной системы в сфере здравоохранения в личный кабинет гражданина на едином портале государственных и муниципальных услуг (функций).</w:t>
      </w:r>
    </w:p>
    <w:p w:rsidR="007C3BFF" w:rsidRPr="00B60BCE" w:rsidRDefault="007C3BFF" w:rsidP="007C3BF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C3BFF" w:rsidRDefault="007C3BFF" w:rsidP="007C3BF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</w:t>
      </w:r>
      <w:r w:rsidRPr="00B60BCE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12. </w:t>
      </w:r>
      <w:r w:rsidRPr="00B60BCE">
        <w:rPr>
          <w:color w:val="333333"/>
          <w:sz w:val="28"/>
          <w:szCs w:val="28"/>
        </w:rPr>
        <w:t xml:space="preserve"> Медицинские заключения и справки должны быть выданы в срок, не превышающий 3 рабочих дней после окончания медицинских мероприятий, указанных в</w:t>
      </w:r>
      <w:r w:rsidRPr="00B60BCE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hyperlink r:id="rId7" w:anchor="1014" w:history="1">
        <w:r w:rsidRPr="00610A95">
          <w:rPr>
            <w:rStyle w:val="a5"/>
            <w:color w:val="000000" w:themeColor="text1"/>
            <w:sz w:val="28"/>
            <w:szCs w:val="28"/>
            <w:bdr w:val="none" w:sz="0" w:space="0" w:color="auto" w:frame="1"/>
          </w:rPr>
          <w:t xml:space="preserve">пункте </w:t>
        </w:r>
        <w:r>
          <w:rPr>
            <w:rStyle w:val="a5"/>
            <w:color w:val="000000" w:themeColor="text1"/>
            <w:sz w:val="28"/>
            <w:szCs w:val="28"/>
            <w:bdr w:val="none" w:sz="0" w:space="0" w:color="auto" w:frame="1"/>
          </w:rPr>
          <w:t>2.</w:t>
        </w:r>
        <w:r w:rsidRPr="00610A95">
          <w:rPr>
            <w:rStyle w:val="a5"/>
            <w:color w:val="000000" w:themeColor="text1"/>
            <w:sz w:val="28"/>
            <w:szCs w:val="28"/>
            <w:bdr w:val="none" w:sz="0" w:space="0" w:color="auto" w:frame="1"/>
          </w:rPr>
          <w:t>1</w:t>
        </w:r>
        <w:r>
          <w:rPr>
            <w:rStyle w:val="a5"/>
            <w:color w:val="000000" w:themeColor="text1"/>
            <w:sz w:val="28"/>
            <w:szCs w:val="28"/>
            <w:bdr w:val="none" w:sz="0" w:space="0" w:color="auto" w:frame="1"/>
          </w:rPr>
          <w:t>0</w:t>
        </w:r>
      </w:hyperlink>
      <w:r w:rsidRPr="00B60BCE">
        <w:rPr>
          <w:rStyle w:val="apple-converted-space"/>
          <w:rFonts w:eastAsiaTheme="majorEastAsia"/>
          <w:color w:val="333333"/>
          <w:sz w:val="28"/>
          <w:szCs w:val="28"/>
        </w:rPr>
        <w:t> </w:t>
      </w:r>
      <w:r w:rsidRPr="00B60BCE">
        <w:rPr>
          <w:color w:val="333333"/>
          <w:sz w:val="28"/>
          <w:szCs w:val="28"/>
        </w:rPr>
        <w:t>настоящего Порядка.</w:t>
      </w:r>
    </w:p>
    <w:p w:rsidR="007C3BFF" w:rsidRPr="00B60BCE" w:rsidRDefault="007C3BFF" w:rsidP="007C3BF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C3BFF" w:rsidRDefault="007C3BFF" w:rsidP="007C3BF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2.</w:t>
      </w:r>
      <w:r w:rsidRPr="00B60BCE">
        <w:rPr>
          <w:color w:val="333333"/>
          <w:sz w:val="28"/>
          <w:szCs w:val="28"/>
        </w:rPr>
        <w:t>1</w:t>
      </w:r>
      <w:r>
        <w:rPr>
          <w:color w:val="333333"/>
          <w:sz w:val="28"/>
          <w:szCs w:val="28"/>
        </w:rPr>
        <w:t>3</w:t>
      </w:r>
      <w:r w:rsidRPr="00B60BCE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  <w:r w:rsidRPr="00B60BCE">
        <w:rPr>
          <w:color w:val="333333"/>
          <w:sz w:val="28"/>
          <w:szCs w:val="28"/>
        </w:rPr>
        <w:t xml:space="preserve"> </w:t>
      </w:r>
      <w:proofErr w:type="gramStart"/>
      <w:r w:rsidRPr="00B60BCE">
        <w:rPr>
          <w:color w:val="333333"/>
          <w:sz w:val="28"/>
          <w:szCs w:val="28"/>
        </w:rPr>
        <w:t xml:space="preserve">В случае </w:t>
      </w:r>
      <w:r>
        <w:rPr>
          <w:color w:val="333333"/>
          <w:sz w:val="28"/>
          <w:szCs w:val="28"/>
        </w:rPr>
        <w:t xml:space="preserve">формирования </w:t>
      </w:r>
      <w:r w:rsidRPr="00B60BCE">
        <w:rPr>
          <w:color w:val="333333"/>
          <w:sz w:val="28"/>
          <w:szCs w:val="28"/>
        </w:rPr>
        <w:t xml:space="preserve"> медицинской документации в форме электронных документов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документов, утверждаемым Министерством здравоохранения Российской Федерации в соответствии с пунктом 11 части 2 статьи 14 Федерального закона от 21 ноября 2011 г. N 323-ФЗ "Об основах охраны здоровья граждан в Российской Федерации</w:t>
      </w:r>
      <w:proofErr w:type="gramEnd"/>
      <w:r w:rsidRPr="00B60BCE">
        <w:rPr>
          <w:color w:val="333333"/>
          <w:sz w:val="28"/>
          <w:szCs w:val="28"/>
        </w:rPr>
        <w:t xml:space="preserve">", </w:t>
      </w:r>
      <w:r>
        <w:rPr>
          <w:color w:val="333333"/>
          <w:sz w:val="28"/>
          <w:szCs w:val="28"/>
        </w:rPr>
        <w:t>поликлиника</w:t>
      </w:r>
      <w:r w:rsidRPr="00B60BCE">
        <w:rPr>
          <w:color w:val="333333"/>
          <w:sz w:val="28"/>
          <w:szCs w:val="28"/>
        </w:rPr>
        <w:t xml:space="preserve"> выдает по запросу пациента в соответствии с настоящим Порядком копии справок и медицинских заключений на бумажном носителе.</w:t>
      </w:r>
    </w:p>
    <w:p w:rsidR="007C3BFF" w:rsidRPr="00B60BCE" w:rsidRDefault="007C3BFF" w:rsidP="007C3BFF">
      <w:pPr>
        <w:pStyle w:val="a4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</w:p>
    <w:p w:rsidR="007C3BFF" w:rsidRDefault="007C3BFF" w:rsidP="005E3B5A">
      <w:pPr>
        <w:pStyle w:val="a4"/>
        <w:shd w:val="clear" w:color="auto" w:fill="FFFFFF"/>
        <w:spacing w:before="0" w:beforeAutospacing="0" w:after="0" w:afterAutospacing="0"/>
      </w:pPr>
      <w:r>
        <w:rPr>
          <w:color w:val="333333"/>
          <w:sz w:val="28"/>
          <w:szCs w:val="28"/>
        </w:rPr>
        <w:t>2.14</w:t>
      </w:r>
      <w:r w:rsidRPr="00B60BCE">
        <w:rPr>
          <w:color w:val="333333"/>
          <w:sz w:val="28"/>
          <w:szCs w:val="28"/>
        </w:rPr>
        <w:t>.</w:t>
      </w:r>
      <w:r>
        <w:rPr>
          <w:color w:val="333333"/>
          <w:sz w:val="28"/>
          <w:szCs w:val="28"/>
        </w:rPr>
        <w:t xml:space="preserve"> </w:t>
      </w:r>
      <w:r w:rsidRPr="00B60BCE">
        <w:rPr>
          <w:color w:val="333333"/>
          <w:sz w:val="28"/>
          <w:szCs w:val="28"/>
        </w:rPr>
        <w:t xml:space="preserve"> Сведения о выдаче </w:t>
      </w:r>
      <w:r w:rsidRPr="002A5E7F">
        <w:rPr>
          <w:color w:val="000000" w:themeColor="text1"/>
          <w:sz w:val="28"/>
          <w:szCs w:val="28"/>
        </w:rPr>
        <w:t>лицу (лицам), указанному (указанным) в пункте 1</w:t>
      </w:r>
      <w:r>
        <w:rPr>
          <w:color w:val="000000" w:themeColor="text1"/>
          <w:sz w:val="28"/>
          <w:szCs w:val="28"/>
        </w:rPr>
        <w:t>.2</w:t>
      </w:r>
      <w:r w:rsidRPr="002A5E7F">
        <w:rPr>
          <w:color w:val="000000" w:themeColor="text1"/>
          <w:sz w:val="28"/>
          <w:szCs w:val="28"/>
        </w:rPr>
        <w:t xml:space="preserve"> настоящего Порядка,</w:t>
      </w:r>
      <w:r w:rsidRPr="00B60BCE">
        <w:rPr>
          <w:color w:val="333333"/>
          <w:sz w:val="28"/>
          <w:szCs w:val="28"/>
        </w:rPr>
        <w:t xml:space="preserve"> справки, медицинского заключения либо их дубликатов вносятся в медицинскую документацию пациента, если иной порядок учета выдачи справок и медицинских заключений не предусмотрен законодательством Российской Федерации.</w:t>
      </w:r>
    </w:p>
    <w:p w:rsidR="007C3BFF" w:rsidRDefault="007C3BFF" w:rsidP="007C3BFF">
      <w:pPr>
        <w:spacing w:after="0" w:line="240" w:lineRule="auto"/>
      </w:pPr>
    </w:p>
    <w:p w:rsidR="007C3BFF" w:rsidRPr="008D2360" w:rsidRDefault="007C3BFF" w:rsidP="007C3BF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D2360">
        <w:rPr>
          <w:color w:val="333333"/>
        </w:rPr>
        <w:t>Порядок разработала</w:t>
      </w:r>
    </w:p>
    <w:p w:rsidR="007C3BFF" w:rsidRPr="008D2360" w:rsidRDefault="007C3BFF" w:rsidP="007C3BFF">
      <w:pPr>
        <w:pStyle w:val="a4"/>
        <w:shd w:val="clear" w:color="auto" w:fill="FFFFFF"/>
        <w:spacing w:before="0" w:beforeAutospacing="0" w:after="0" w:afterAutospacing="0"/>
        <w:rPr>
          <w:color w:val="333333"/>
        </w:rPr>
      </w:pPr>
      <w:r w:rsidRPr="008D2360">
        <w:rPr>
          <w:color w:val="333333"/>
        </w:rPr>
        <w:t>заместитель главного врача</w:t>
      </w:r>
    </w:p>
    <w:p w:rsidR="00676B11" w:rsidRDefault="007C3BFF" w:rsidP="005E3B5A">
      <w:pPr>
        <w:pStyle w:val="a4"/>
        <w:shd w:val="clear" w:color="auto" w:fill="FFFFFF"/>
        <w:spacing w:before="0" w:beforeAutospacing="0" w:after="0" w:afterAutospacing="0"/>
      </w:pPr>
      <w:r w:rsidRPr="008D2360">
        <w:rPr>
          <w:color w:val="333333"/>
        </w:rPr>
        <w:t xml:space="preserve">по медицинской части </w:t>
      </w:r>
      <w:r>
        <w:rPr>
          <w:color w:val="333333"/>
        </w:rPr>
        <w:t xml:space="preserve">                                                                              Г.Е. Леонтьева</w:t>
      </w:r>
    </w:p>
    <w:sectPr w:rsidR="00676B11" w:rsidSect="005E3B5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5555F"/>
    <w:multiLevelType w:val="multilevel"/>
    <w:tmpl w:val="88C09C4C"/>
    <w:lvl w:ilvl="0">
      <w:start w:val="1"/>
      <w:numFmt w:val="decimal"/>
      <w:lvlText w:val="%1."/>
      <w:lvlJc w:val="left"/>
      <w:pPr>
        <w:ind w:left="570" w:hanging="570"/>
      </w:pPr>
      <w:rPr>
        <w:rFonts w:asciiTheme="majorHAnsi" w:hAnsiTheme="majorHAnsi" w:cstheme="majorBidi" w:hint="default"/>
        <w:b w:val="0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asciiTheme="majorHAnsi" w:hAnsiTheme="majorHAnsi" w:cstheme="majorBid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ajorHAnsi" w:hAnsiTheme="majorHAnsi" w:cstheme="majorBidi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ajorHAnsi" w:hAnsiTheme="majorHAnsi" w:cstheme="majorBidi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ajorHAnsi" w:hAnsiTheme="majorHAnsi" w:cstheme="majorBidi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ajorHAnsi" w:hAnsiTheme="majorHAnsi" w:cstheme="majorBidi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ajorHAnsi" w:hAnsiTheme="majorHAnsi" w:cstheme="majorBidi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ajorHAnsi" w:hAnsiTheme="majorHAnsi" w:cstheme="majorBid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ajorHAnsi" w:hAnsiTheme="majorHAnsi" w:cstheme="majorBidi"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C3BFF"/>
    <w:rsid w:val="005E3B5A"/>
    <w:rsid w:val="00676B11"/>
    <w:rsid w:val="007C3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C3BF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7C3BFF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C3BF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7C3BF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 Spacing"/>
    <w:uiPriority w:val="1"/>
    <w:qFormat/>
    <w:rsid w:val="007C3BFF"/>
    <w:pPr>
      <w:suppressAutoHyphens/>
      <w:spacing w:after="0" w:line="240" w:lineRule="auto"/>
    </w:pPr>
    <w:rPr>
      <w:rFonts w:ascii="Times New Roman" w:eastAsia="Arial" w:hAnsi="Times New Roman" w:cs="Times New Roman"/>
      <w:lang w:eastAsia="ar-SA"/>
    </w:rPr>
  </w:style>
  <w:style w:type="character" w:customStyle="1" w:styleId="apple-converted-space">
    <w:name w:val="apple-converted-space"/>
    <w:basedOn w:val="a0"/>
    <w:rsid w:val="007C3BFF"/>
  </w:style>
  <w:style w:type="paragraph" w:styleId="a4">
    <w:name w:val="Normal (Web)"/>
    <w:basedOn w:val="a"/>
    <w:uiPriority w:val="99"/>
    <w:unhideWhenUsed/>
    <w:rsid w:val="007C3B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C3BF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C3BF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49037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2394543" TargetMode="External"/><Relationship Id="rId5" Type="http://schemas.openxmlformats.org/officeDocument/2006/relationships/hyperlink" Target="https://docs.cntd.ru/document/90239454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</dc:creator>
  <cp:keywords/>
  <dc:description/>
  <cp:lastModifiedBy>зав</cp:lastModifiedBy>
  <cp:revision>2</cp:revision>
  <dcterms:created xsi:type="dcterms:W3CDTF">2022-03-11T07:23:00Z</dcterms:created>
  <dcterms:modified xsi:type="dcterms:W3CDTF">2022-03-11T07:25:00Z</dcterms:modified>
</cp:coreProperties>
</file>